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7A53">
      <w:pPr>
        <w:jc w:val="center"/>
        <w:rPr>
          <w:rFonts w:ascii="FZXiaoBiaoSong-B05S" w:eastAsia="FZXiaoBiaoSong-B05S"/>
          <w:b/>
          <w:sz w:val="36"/>
          <w:szCs w:val="36"/>
        </w:rPr>
      </w:pPr>
      <w:bookmarkStart w:id="0" w:name="_GoBack"/>
      <w:bookmarkEnd w:id="0"/>
      <w:r>
        <w:rPr>
          <w:rFonts w:ascii="FZXiaoBiaoSong-B05S" w:eastAsia="FZXiaoBiaoSong-B05S" w:hint="eastAsia"/>
          <w:b/>
          <w:sz w:val="36"/>
          <w:szCs w:val="36"/>
        </w:rPr>
        <w:t>论二十世纪末粤语对汉语和汉文化的影响</w:t>
      </w:r>
    </w:p>
    <w:p w:rsidR="00000000" w:rsidRDefault="00C17A53">
      <w:pPr>
        <w:rPr>
          <w:rFonts w:hint="eastAsia"/>
        </w:rPr>
      </w:pPr>
    </w:p>
    <w:p w:rsidR="00000000" w:rsidRDefault="00C17A53">
      <w:pPr>
        <w:jc w:val="center"/>
        <w:rPr>
          <w:sz w:val="30"/>
          <w:szCs w:val="30"/>
        </w:rPr>
      </w:pPr>
      <w:r>
        <w:rPr>
          <w:rFonts w:hint="eastAsia"/>
          <w:sz w:val="30"/>
          <w:szCs w:val="30"/>
        </w:rPr>
        <w:t>汤志祥</w:t>
      </w:r>
    </w:p>
    <w:p w:rsidR="00000000" w:rsidRDefault="00C17A53"/>
    <w:p w:rsidR="00000000" w:rsidRDefault="00C17A53">
      <w:pPr>
        <w:numPr>
          <w:ilvl w:val="0"/>
          <w:numId w:val="2"/>
        </w:numPr>
      </w:pPr>
      <w:r>
        <w:rPr>
          <w:rFonts w:hint="eastAsia"/>
        </w:rPr>
        <w:t>导言</w:t>
      </w:r>
    </w:p>
    <w:p w:rsidR="00000000" w:rsidRDefault="00C17A53"/>
    <w:p w:rsidR="00000000" w:rsidRDefault="00C17A53">
      <w:pPr>
        <w:numPr>
          <w:ilvl w:val="1"/>
          <w:numId w:val="4"/>
        </w:numPr>
      </w:pPr>
      <w:r>
        <w:t xml:space="preserve"> </w:t>
      </w:r>
      <w:r>
        <w:rPr>
          <w:rFonts w:hint="eastAsia"/>
        </w:rPr>
        <w:t>二十世纪八九十年代的中国不仅是在经济、科技、生活方面有着明显的进步，而且</w:t>
      </w:r>
    </w:p>
    <w:p w:rsidR="00000000" w:rsidRDefault="00C17A53">
      <w:r>
        <w:rPr>
          <w:rFonts w:hint="eastAsia"/>
        </w:rPr>
        <w:t>在思想、文化、观念上也同时出现了巨大变革。那场经历了二十年的“改革开放“</w:t>
      </w:r>
      <w:r>
        <w:t xml:space="preserve"> </w:t>
      </w:r>
      <w:r>
        <w:rPr>
          <w:rFonts w:hint="eastAsia"/>
        </w:rPr>
        <w:t>一方面极大地改变了人们的生产方式和生活方式，另一方面也极大地引发了意识形态和语言生活从量到质的跳跃性变化。</w:t>
      </w:r>
    </w:p>
    <w:p w:rsidR="00000000" w:rsidRDefault="00C17A53"/>
    <w:p w:rsidR="00000000" w:rsidRDefault="00C17A53">
      <w:pPr>
        <w:numPr>
          <w:ilvl w:val="1"/>
          <w:numId w:val="4"/>
        </w:numPr>
      </w:pPr>
      <w:r>
        <w:t xml:space="preserve"> </w:t>
      </w:r>
      <w:r>
        <w:rPr>
          <w:rFonts w:hint="eastAsia"/>
        </w:rPr>
        <w:t>语言是最能反映社会发展的宏观变迁和微观步伐的。作为人类社会所有信息的表达</w:t>
      </w:r>
    </w:p>
    <w:p w:rsidR="00000000" w:rsidRDefault="00C17A53">
      <w:r>
        <w:rPr>
          <w:rFonts w:hint="eastAsia"/>
        </w:rPr>
        <w:t>和传承者，语言四大要素中一直处于动态状况的词汇和语义最能折射出一个社会及其文明程度的每一点进步和每一滴成果。从这一点说，研究语言状况，尤其是它的词汇系统和语义系统的变化，就是研究一个社会和它的历史进程；而探求一个社会的文化发展，也必须考察其语言生活。毫无疑问，我们从词语和语义的的“代沟”中可以找寻到的时代发展的印记以及文化变迁的轨迹。</w:t>
      </w:r>
    </w:p>
    <w:p w:rsidR="00000000" w:rsidRDefault="00C17A53"/>
    <w:p w:rsidR="00000000" w:rsidRDefault="00C17A53">
      <w:pPr>
        <w:numPr>
          <w:ilvl w:val="1"/>
          <w:numId w:val="4"/>
        </w:numPr>
      </w:pPr>
      <w:r>
        <w:t xml:space="preserve"> </w:t>
      </w:r>
      <w:r>
        <w:rPr>
          <w:rFonts w:hint="eastAsia"/>
        </w:rPr>
        <w:t>粤语对汉语及汉文化产生了巨大而明显的影响是中国“改革开放”时代一大特点。</w:t>
      </w:r>
    </w:p>
    <w:p w:rsidR="00000000" w:rsidRDefault="00C17A53">
      <w:r>
        <w:rPr>
          <w:rFonts w:hint="eastAsia"/>
        </w:rPr>
        <w:t>作为中国七大方言（一说是十大方言</w:t>
      </w:r>
      <w:r>
        <w:rPr>
          <w:rStyle w:val="a7"/>
        </w:rPr>
        <w:footnoteReference w:id="1"/>
      </w:r>
      <w:r>
        <w:rPr>
          <w:rFonts w:hint="eastAsia"/>
        </w:rPr>
        <w:t>）中的一员，粤语，尤其是粤语词语</w:t>
      </w:r>
      <w:r>
        <w:rPr>
          <w:rStyle w:val="a7"/>
        </w:rPr>
        <w:footnoteReference w:id="2"/>
      </w:r>
      <w:r>
        <w:rPr>
          <w:rFonts w:hint="eastAsia"/>
        </w:rPr>
        <w:t>，从来都没有今天这样能够被全国人民所熟悉，被各地传媒所钟爱，被权威辞书所采用。而从另一个层面来说，随着粤语“北上”</w:t>
      </w:r>
      <w:r>
        <w:rPr>
          <w:rStyle w:val="a8"/>
          <w:rFonts w:hint="eastAsia"/>
        </w:rPr>
        <w:endnoteReference w:customMarkFollows="1" w:id="1"/>
        <w:t>⑴</w:t>
      </w:r>
      <w:r>
        <w:t xml:space="preserve"> </w:t>
      </w:r>
      <w:r>
        <w:rPr>
          <w:rFonts w:hint="eastAsia"/>
        </w:rPr>
        <w:t>的强劲势头，一种迥然不同的文化形态和社会氛围也悄悄地在改变着这个时代的氛围。</w:t>
      </w:r>
    </w:p>
    <w:p w:rsidR="00000000" w:rsidRDefault="00C17A53"/>
    <w:p w:rsidR="00000000" w:rsidRDefault="00C17A53">
      <w:r>
        <w:t>1</w:t>
      </w:r>
      <w:r>
        <w:rPr>
          <w:rFonts w:hint="eastAsia"/>
        </w:rPr>
        <w:t>．本世纪末粤语对汉语和汉文化的影响</w:t>
      </w:r>
      <w:r>
        <w:t xml:space="preserve"> (1) </w:t>
      </w:r>
      <w:r>
        <w:rPr>
          <w:rFonts w:hint="eastAsia"/>
        </w:rPr>
        <w:t>——</w:t>
      </w:r>
      <w:r>
        <w:t xml:space="preserve"> </w:t>
      </w:r>
      <w:r>
        <w:rPr>
          <w:rFonts w:hint="eastAsia"/>
        </w:rPr>
        <w:t>外延和规模</w:t>
      </w:r>
    </w:p>
    <w:p w:rsidR="00000000" w:rsidRDefault="00C17A53"/>
    <w:p w:rsidR="00000000" w:rsidRDefault="00C17A53">
      <w:pPr>
        <w:numPr>
          <w:ilvl w:val="1"/>
          <w:numId w:val="6"/>
        </w:numPr>
      </w:pPr>
      <w:r>
        <w:rPr>
          <w:rFonts w:hint="eastAsia"/>
        </w:rPr>
        <w:t>在汉语和汉文化发展的历史上，北方方言和华夏文化一直占着主导的地位。打从有</w:t>
      </w:r>
    </w:p>
    <w:p w:rsidR="00000000" w:rsidRDefault="00C17A53">
      <w:r>
        <w:rPr>
          <w:rFonts w:hint="eastAsia"/>
        </w:rPr>
        <w:t>文字（甲骨）记载的殷商开始，贯穿着中华民族共同语和中华文化形成过程的整个发展路向，无论是从语言的“雅言”（商周）——</w:t>
      </w:r>
      <w:r>
        <w:t xml:space="preserve"> </w:t>
      </w:r>
      <w:r>
        <w:rPr>
          <w:rFonts w:hint="eastAsia"/>
        </w:rPr>
        <w:t>“凡语”、“通语”（两汉）——“官话”（明清）——“国语”（民国）到“普通话”</w:t>
      </w:r>
      <w:r>
        <w:t xml:space="preserve"> </w:t>
      </w:r>
      <w:r>
        <w:rPr>
          <w:rFonts w:hint="eastAsia"/>
        </w:rPr>
        <w:t>，还是从文学的《诗经》（周春秋）——《史记》（西汉）——“诗”、“变文”（唐）——“词”、“话本”（宋）——“杂剧”（金元）——到“小说”、“戏曲”</w:t>
      </w:r>
      <w:r>
        <w:t xml:space="preserve"> </w:t>
      </w:r>
      <w:r>
        <w:rPr>
          <w:rFonts w:hint="eastAsia"/>
        </w:rPr>
        <w:t>，（明清），亦或是从儒学道统的“孔子”、“孟子”及其诸子百家（先秦）到程朱理学（宋），都是以建都北方的各主要朝代的京畿语言、道德伦理和社会风俗为代表的。北方话一直是</w:t>
      </w:r>
      <w:r>
        <w:rPr>
          <w:rFonts w:hint="eastAsia"/>
        </w:rPr>
        <w:t>汉语的基础方言；中原文化一直是中华文化的滥觞和圭臬；儒家哲学一直是国人的思想典范和行为准则。即使到了宋代，长江流域的经济发展水平已经逐渐超过了黄河流域，但传承了几千年的“大一统”的局面和以北方文化为主线的格局，并没有什么发生什么根本性的变化。</w:t>
      </w:r>
    </w:p>
    <w:p w:rsidR="00000000" w:rsidRDefault="00C17A53"/>
    <w:p w:rsidR="00000000" w:rsidRDefault="00C17A53">
      <w:pPr>
        <w:ind w:firstLine="420"/>
      </w:pPr>
      <w:r>
        <w:rPr>
          <w:rFonts w:hint="eastAsia"/>
        </w:rPr>
        <w:lastRenderedPageBreak/>
        <w:t>辛亥革命后，以长江流域为代表的南方，在经济、文化和生活水平上都有了明显的进步。民国政府在南京建都，江浙财团的崛起、外国租界的出现和海派文化的兴盛，曾经使得南方吴楚文化或者说是代表新兴资本主义的城市文化引领风骚于一时。二三十年代相当发达的的沪上电影、广播、报刊、小说以</w:t>
      </w:r>
      <w:r>
        <w:rPr>
          <w:rFonts w:hint="eastAsia"/>
        </w:rPr>
        <w:t>及吴越戏曲、市民说唱等都显示出当时的国语具有明显的南方口音和方言语句的特点，另外，国语中还吸收了一些上海话的词语</w:t>
      </w:r>
      <w:r>
        <w:rPr>
          <w:rStyle w:val="a7"/>
        </w:rPr>
        <w:footnoteReference w:id="3"/>
      </w:r>
      <w:r>
        <w:t xml:space="preserve"> </w:t>
      </w:r>
      <w:r>
        <w:rPr>
          <w:rFonts w:hint="eastAsia"/>
        </w:rPr>
        <w:t>也给那个时代民族共同语打上了鲜明的印记。但相比较而言，那个时代吴语、江淮官话和吴越文化对整个民族的所产生的影响，不论是在深度、广度上还是在外延和内涵上都不无法与当代粤语对整个汉语、汉文化的辐射面和渗透力相比拟。</w:t>
      </w:r>
    </w:p>
    <w:p w:rsidR="00000000" w:rsidRDefault="00C17A53"/>
    <w:p w:rsidR="00000000" w:rsidRDefault="00C17A53">
      <w:pPr>
        <w:numPr>
          <w:ilvl w:val="1"/>
          <w:numId w:val="6"/>
        </w:numPr>
      </w:pPr>
      <w:r>
        <w:rPr>
          <w:rFonts w:hint="eastAsia"/>
        </w:rPr>
        <w:t>自七十年代末开始的二十年“改革开放”，对当今中国人来说，是一场翻天覆地的社</w:t>
      </w:r>
    </w:p>
    <w:p w:rsidR="00000000" w:rsidRDefault="00C17A53">
      <w:r>
        <w:rPr>
          <w:rFonts w:hint="eastAsia"/>
        </w:rPr>
        <w:t>会大变革。由于当时的四个试验场——“经济特区”都建在广东和福建，而广州、深圳又为其翘首。天时、地利使得得风</w:t>
      </w:r>
      <w:r>
        <w:rPr>
          <w:rFonts w:hint="eastAsia"/>
        </w:rPr>
        <w:t>气之先而又具有毗邻港澳的地理优势的珠江三角洲，一下子由昔日相对比较落后的南方边陲摇身一变而为思想最开放，行动最迅速，经济最活跃，成果最显著的开放前沿。改革开放的大潮由南而北扑面而来。先富起来的百粤大地使得“南风窗”吹来的炽热之风卷起了全国性的改革浪潮。而随之而来的是：粤语竟然一时间扶摇直上，成为炙手可热的语言。自八十年代初一出反映特区风貌的现代剧带出了“炒鱿鱼”一语，一出《霍元甲》电视剧唱红了一支粤语主题歌。自此一大批粤港词语就像旋风一样席卷中华大地。一夜之间“先生”、“小姐”代替了“同志”和“师傅”</w:t>
      </w:r>
      <w:r>
        <w:t xml:space="preserve"> </w:t>
      </w:r>
      <w:r>
        <w:rPr>
          <w:rFonts w:hint="eastAsia"/>
        </w:rPr>
        <w:t>；“</w:t>
      </w:r>
      <w:r>
        <w:rPr>
          <w:rFonts w:hint="eastAsia"/>
        </w:rPr>
        <w:t>巴士”、“的士”也取代了“公共汽车”和“出租汽车”</w:t>
      </w:r>
      <w:r>
        <w:t xml:space="preserve"> </w:t>
      </w:r>
      <w:r>
        <w:rPr>
          <w:rFonts w:hint="eastAsia"/>
        </w:rPr>
        <w:t>；“结账”一词不知何时已经让位给“埋单”</w:t>
      </w:r>
      <w:r>
        <w:t xml:space="preserve"> </w:t>
      </w:r>
      <w:r>
        <w:rPr>
          <w:rFonts w:hint="eastAsia"/>
        </w:rPr>
        <w:t>；“大哥大”</w:t>
      </w:r>
      <w:r>
        <w:t xml:space="preserve"> </w:t>
      </w:r>
      <w:r>
        <w:rPr>
          <w:rFonts w:hint="eastAsia"/>
        </w:rPr>
        <w:t>、“拷机”</w:t>
      </w:r>
      <w:r>
        <w:t xml:space="preserve"> </w:t>
      </w:r>
      <w:r>
        <w:rPr>
          <w:rFonts w:hint="eastAsia"/>
        </w:rPr>
        <w:t>日益成为身份的象征；“按揭”</w:t>
      </w:r>
      <w:r>
        <w:t xml:space="preserve"> </w:t>
      </w:r>
      <w:r>
        <w:rPr>
          <w:rFonts w:hint="eastAsia"/>
        </w:rPr>
        <w:t>、“物业”等词不断出现在报刊和广告的标题；“扮靓”、“搞掂”也逐渐为人们所乐用；“劲歌”、“金曲”则天天萦绕耳边，挥之不去；“吃生猛海鲜”</w:t>
      </w:r>
      <w:r>
        <w:t xml:space="preserve"> </w:t>
      </w:r>
      <w:r>
        <w:rPr>
          <w:rFonts w:hint="eastAsia"/>
        </w:rPr>
        <w:t>、“唱卡拉</w:t>
      </w:r>
      <w:r>
        <w:t>OK</w:t>
      </w:r>
      <w:r>
        <w:rPr>
          <w:rFonts w:hint="eastAsia"/>
        </w:rPr>
        <w:t>”</w:t>
      </w:r>
      <w:r>
        <w:t xml:space="preserve"> </w:t>
      </w:r>
      <w:r>
        <w:rPr>
          <w:rFonts w:hint="eastAsia"/>
        </w:rPr>
        <w:t>俨然已经成为人们生活方式的一部分。……</w:t>
      </w:r>
      <w:r>
        <w:t xml:space="preserve">  </w:t>
      </w:r>
      <w:r>
        <w:rPr>
          <w:rFonts w:hint="eastAsia"/>
        </w:rPr>
        <w:t>总之，伴随着改革开放的潮流，粤语（主要是以港澳词语为代表的粤语词语，以下称之为粤港词语）从来没有这样堂而皇之地进入千家万户的生活；“四大天王”和他们的情歌，港产电</w:t>
      </w:r>
      <w:r>
        <w:rPr>
          <w:rFonts w:hint="eastAsia"/>
        </w:rPr>
        <w:t>视剧也前所未有地成为成千上万“追星族”、“追戏族”所至爱；粤风、粤俗更是史无前例地走俏于大江南北。然而从深层一点去考察说，粤语、粤文化的“北上”却还反映出一种新的生活形态、生活观念和社会文化正在神州大地上孕育和传播。</w:t>
      </w:r>
    </w:p>
    <w:p w:rsidR="00000000" w:rsidRDefault="00C17A53"/>
    <w:p w:rsidR="00000000" w:rsidRDefault="00C17A53">
      <w:pPr>
        <w:numPr>
          <w:ilvl w:val="1"/>
          <w:numId w:val="6"/>
        </w:numPr>
      </w:pPr>
      <w:r>
        <w:rPr>
          <w:rFonts w:hint="eastAsia"/>
        </w:rPr>
        <w:t>在过往二十年里，到底有多少粤港词语在汉语普通话中流传呢？中国科学院语言研</w:t>
      </w:r>
    </w:p>
    <w:p w:rsidR="00000000" w:rsidRDefault="00C17A53">
      <w:r>
        <w:rPr>
          <w:rFonts w:hint="eastAsia"/>
        </w:rPr>
        <w:t>究所的著名语言学家陈章太教授说，有六七百个</w:t>
      </w:r>
      <w:r>
        <w:rPr>
          <w:rStyle w:val="a8"/>
          <w:rFonts w:hint="eastAsia"/>
        </w:rPr>
        <w:endnoteReference w:customMarkFollows="1" w:id="2"/>
        <w:t>⑵</w:t>
      </w:r>
      <w:r>
        <w:rPr>
          <w:rFonts w:hint="eastAsia"/>
        </w:rPr>
        <w:t>之多（包括一小部分台湾词语）。而另一位社会语言学家陈建民教授的统计的结果是：进入汉语普通话的香港词语有</w:t>
      </w:r>
      <w:r>
        <w:t>600</w:t>
      </w:r>
      <w:r>
        <w:rPr>
          <w:rFonts w:hint="eastAsia"/>
        </w:rPr>
        <w:t>个（其中香港汉语词</w:t>
      </w:r>
      <w:r>
        <w:t>547</w:t>
      </w:r>
      <w:r>
        <w:rPr>
          <w:rFonts w:hint="eastAsia"/>
        </w:rPr>
        <w:t>个，香港粤语词</w:t>
      </w:r>
      <w:r>
        <w:t>53</w:t>
      </w:r>
      <w:r>
        <w:rPr>
          <w:rFonts w:hint="eastAsia"/>
        </w:rPr>
        <w:t>个）</w:t>
      </w:r>
      <w:r>
        <w:rPr>
          <w:rStyle w:val="a8"/>
          <w:rFonts w:hint="eastAsia"/>
        </w:rPr>
        <w:endnoteReference w:customMarkFollows="1" w:id="3"/>
        <w:t>⑶</w:t>
      </w:r>
      <w:r>
        <w:rPr>
          <w:rFonts w:hint="eastAsia"/>
        </w:rPr>
        <w:t>。光从这两位知名学者的统计的数字就可以清楚地看出，今天粤语（粤港词语）给普通话造成的影响，就其数量和规模来说，远远超过历史上的任何时期和国内的任何地方方言。其情况完全空前的。</w:t>
      </w:r>
    </w:p>
    <w:p w:rsidR="00000000" w:rsidRDefault="00C17A53"/>
    <w:p w:rsidR="00000000" w:rsidRDefault="00C17A53">
      <w:pPr>
        <w:ind w:firstLine="420"/>
        <w:rPr>
          <w:rFonts w:ascii="宋体"/>
        </w:rPr>
      </w:pPr>
      <w:r>
        <w:rPr>
          <w:rFonts w:hint="eastAsia"/>
        </w:rPr>
        <w:t>根据笔者对七十年代末以来普通话吸收港台词语（其中主要是香港粤语词语，下同）分层次、分类性、分阶段的统计研究，如果就其</w:t>
      </w:r>
      <w:r>
        <w:rPr>
          <w:rFonts w:ascii="宋体" w:hint="eastAsia"/>
        </w:rPr>
        <w:t>在国内报刊书籍使用层面，即书面引用所使用的层次看，国内社会书面语已经使用过或者使用着的港台词语的数量已达到</w:t>
      </w:r>
      <w:r>
        <w:rPr>
          <w:rFonts w:ascii="宋体" w:hint="eastAsia"/>
        </w:rPr>
        <w:t>687</w:t>
      </w:r>
      <w:r>
        <w:rPr>
          <w:rFonts w:ascii="宋体" w:hint="eastAsia"/>
        </w:rPr>
        <w:t>个</w:t>
      </w:r>
      <w:r>
        <w:rPr>
          <w:rStyle w:val="a7"/>
          <w:rFonts w:ascii="宋体"/>
        </w:rPr>
        <w:footnoteReference w:id="4"/>
      </w:r>
      <w:r>
        <w:rPr>
          <w:rFonts w:ascii="宋体" w:hint="eastAsia"/>
        </w:rPr>
        <w:t>。而再就其内部性质和类型，可分为下列四类：</w:t>
      </w:r>
    </w:p>
    <w:p w:rsidR="00000000" w:rsidRDefault="00C17A53">
      <w:pPr>
        <w:ind w:firstLine="420"/>
        <w:rPr>
          <w:rFonts w:ascii="宋体" w:hint="eastAsia"/>
        </w:rPr>
      </w:pPr>
    </w:p>
    <w:p w:rsidR="00000000" w:rsidRDefault="00C17A53">
      <w:pPr>
        <w:ind w:firstLine="420"/>
        <w:rPr>
          <w:rFonts w:ascii="宋体" w:hint="eastAsia"/>
        </w:rPr>
      </w:pPr>
      <w:r>
        <w:rPr>
          <w:rFonts w:ascii="宋体" w:hint="eastAsia"/>
        </w:rPr>
        <w:t xml:space="preserve">  1</w:t>
      </w:r>
      <w:r>
        <w:rPr>
          <w:rFonts w:ascii="宋体" w:hint="eastAsia"/>
        </w:rPr>
        <w:t>、“新用词语”（汉语原来并没有的词语）：</w:t>
      </w:r>
      <w:r>
        <w:rPr>
          <w:rFonts w:hint="eastAsia"/>
        </w:rPr>
        <w:t>比如：</w:t>
      </w:r>
      <w:r>
        <w:rPr>
          <w:rFonts w:ascii="宋体" w:hint="eastAsia"/>
        </w:rPr>
        <w:t>大哥</w:t>
      </w:r>
      <w:r>
        <w:rPr>
          <w:rFonts w:ascii="宋体" w:hint="eastAsia"/>
        </w:rPr>
        <w:t>大、电子表、豪宅、洁具、薯条、麦香鸡、投保、竞饮、会所、连锁店、包二奶等。</w:t>
      </w:r>
    </w:p>
    <w:p w:rsidR="00000000" w:rsidRDefault="00C17A53">
      <w:pPr>
        <w:pStyle w:val="a3"/>
        <w:rPr>
          <w:rFonts w:hint="eastAsia"/>
          <w:sz w:val="21"/>
        </w:rPr>
      </w:pPr>
      <w:r>
        <w:lastRenderedPageBreak/>
        <w:t xml:space="preserve">      </w:t>
      </w:r>
      <w:r>
        <w:rPr>
          <w:sz w:val="21"/>
        </w:rPr>
        <w:t xml:space="preserve"> 2</w:t>
      </w:r>
      <w:r>
        <w:rPr>
          <w:rFonts w:hint="eastAsia"/>
          <w:sz w:val="21"/>
        </w:rPr>
        <w:t>、“同义词语”（与普通话有相同或相近语义的词语。）：比如：“置业</w:t>
      </w:r>
      <w:r>
        <w:rPr>
          <w:sz w:val="21"/>
        </w:rPr>
        <w:t xml:space="preserve"> </w:t>
      </w:r>
      <w:r>
        <w:rPr>
          <w:rFonts w:hint="eastAsia"/>
          <w:sz w:val="21"/>
        </w:rPr>
        <w:t>—</w:t>
      </w:r>
      <w:r>
        <w:rPr>
          <w:sz w:val="21"/>
        </w:rPr>
        <w:t xml:space="preserve"> </w:t>
      </w:r>
      <w:r>
        <w:rPr>
          <w:rFonts w:hint="eastAsia"/>
          <w:sz w:val="21"/>
        </w:rPr>
        <w:t>购房”</w:t>
      </w:r>
      <w:r>
        <w:rPr>
          <w:sz w:val="21"/>
        </w:rPr>
        <w:t xml:space="preserve"> </w:t>
      </w:r>
      <w:r>
        <w:rPr>
          <w:rFonts w:hint="eastAsia"/>
          <w:sz w:val="21"/>
        </w:rPr>
        <w:t>、“写字楼</w:t>
      </w:r>
      <w:r>
        <w:rPr>
          <w:sz w:val="21"/>
        </w:rPr>
        <w:t xml:space="preserve"> </w:t>
      </w:r>
      <w:r>
        <w:rPr>
          <w:rFonts w:hint="eastAsia"/>
          <w:sz w:val="21"/>
        </w:rPr>
        <w:t>—</w:t>
      </w:r>
      <w:r>
        <w:rPr>
          <w:sz w:val="21"/>
        </w:rPr>
        <w:t xml:space="preserve"> </w:t>
      </w:r>
      <w:r>
        <w:rPr>
          <w:rFonts w:hint="eastAsia"/>
          <w:sz w:val="21"/>
        </w:rPr>
        <w:t>办公楼”</w:t>
      </w:r>
      <w:r>
        <w:rPr>
          <w:sz w:val="21"/>
        </w:rPr>
        <w:t xml:space="preserve"> </w:t>
      </w:r>
      <w:r>
        <w:rPr>
          <w:rFonts w:hint="eastAsia"/>
          <w:sz w:val="21"/>
        </w:rPr>
        <w:t>、“随身听</w:t>
      </w:r>
      <w:r>
        <w:rPr>
          <w:sz w:val="21"/>
        </w:rPr>
        <w:t xml:space="preserve"> </w:t>
      </w:r>
      <w:r>
        <w:rPr>
          <w:rFonts w:hint="eastAsia"/>
          <w:sz w:val="21"/>
        </w:rPr>
        <w:t>—</w:t>
      </w:r>
      <w:r>
        <w:rPr>
          <w:sz w:val="21"/>
        </w:rPr>
        <w:t xml:space="preserve"> </w:t>
      </w:r>
      <w:r>
        <w:rPr>
          <w:rFonts w:hint="eastAsia"/>
          <w:sz w:val="21"/>
        </w:rPr>
        <w:t>袖珍放音机”</w:t>
      </w:r>
      <w:r>
        <w:rPr>
          <w:sz w:val="21"/>
        </w:rPr>
        <w:t xml:space="preserve"> </w:t>
      </w:r>
      <w:r>
        <w:rPr>
          <w:rFonts w:hint="eastAsia"/>
          <w:sz w:val="21"/>
        </w:rPr>
        <w:t>、“电脑</w:t>
      </w:r>
      <w:r>
        <w:rPr>
          <w:sz w:val="21"/>
        </w:rPr>
        <w:t xml:space="preserve"> </w:t>
      </w:r>
      <w:r>
        <w:rPr>
          <w:rFonts w:hint="eastAsia"/>
          <w:sz w:val="21"/>
        </w:rPr>
        <w:t>—</w:t>
      </w:r>
      <w:r>
        <w:rPr>
          <w:sz w:val="21"/>
        </w:rPr>
        <w:t xml:space="preserve"> </w:t>
      </w:r>
      <w:r>
        <w:rPr>
          <w:rFonts w:hint="eastAsia"/>
          <w:sz w:val="21"/>
        </w:rPr>
        <w:t>电子计算机”</w:t>
      </w:r>
      <w:r>
        <w:rPr>
          <w:sz w:val="21"/>
        </w:rPr>
        <w:t xml:space="preserve"> </w:t>
      </w:r>
      <w:r>
        <w:rPr>
          <w:rFonts w:hint="eastAsia"/>
          <w:sz w:val="21"/>
        </w:rPr>
        <w:t>、“警署</w:t>
      </w:r>
      <w:r>
        <w:rPr>
          <w:sz w:val="21"/>
        </w:rPr>
        <w:t xml:space="preserve"> </w:t>
      </w:r>
      <w:r>
        <w:rPr>
          <w:rFonts w:hint="eastAsia"/>
          <w:sz w:val="21"/>
        </w:rPr>
        <w:t>—</w:t>
      </w:r>
      <w:r>
        <w:rPr>
          <w:sz w:val="21"/>
        </w:rPr>
        <w:t xml:space="preserve"> </w:t>
      </w:r>
      <w:r>
        <w:rPr>
          <w:rFonts w:hint="eastAsia"/>
          <w:sz w:val="21"/>
        </w:rPr>
        <w:t>派出所”</w:t>
      </w:r>
      <w:r>
        <w:rPr>
          <w:sz w:val="21"/>
        </w:rPr>
        <w:t xml:space="preserve"> </w:t>
      </w:r>
      <w:r>
        <w:rPr>
          <w:rFonts w:hint="eastAsia"/>
          <w:sz w:val="21"/>
        </w:rPr>
        <w:t>、“品牌</w:t>
      </w:r>
      <w:r>
        <w:rPr>
          <w:sz w:val="21"/>
        </w:rPr>
        <w:t xml:space="preserve"> </w:t>
      </w:r>
      <w:r>
        <w:rPr>
          <w:rFonts w:hint="eastAsia"/>
          <w:sz w:val="21"/>
        </w:rPr>
        <w:t>—</w:t>
      </w:r>
      <w:r>
        <w:rPr>
          <w:sz w:val="21"/>
        </w:rPr>
        <w:t xml:space="preserve"> </w:t>
      </w:r>
      <w:r>
        <w:rPr>
          <w:rFonts w:hint="eastAsia"/>
          <w:sz w:val="21"/>
        </w:rPr>
        <w:t>牌子”</w:t>
      </w:r>
      <w:r>
        <w:rPr>
          <w:sz w:val="21"/>
        </w:rPr>
        <w:t xml:space="preserve"> </w:t>
      </w:r>
      <w:r>
        <w:rPr>
          <w:rFonts w:hint="eastAsia"/>
          <w:sz w:val="21"/>
        </w:rPr>
        <w:t>、“楼花</w:t>
      </w:r>
      <w:r>
        <w:rPr>
          <w:sz w:val="21"/>
        </w:rPr>
        <w:t xml:space="preserve"> </w:t>
      </w:r>
      <w:r>
        <w:rPr>
          <w:rFonts w:hint="eastAsia"/>
          <w:sz w:val="21"/>
        </w:rPr>
        <w:t>—</w:t>
      </w:r>
      <w:r>
        <w:rPr>
          <w:sz w:val="21"/>
        </w:rPr>
        <w:t xml:space="preserve"> </w:t>
      </w:r>
      <w:r>
        <w:rPr>
          <w:rFonts w:hint="eastAsia"/>
          <w:sz w:val="21"/>
        </w:rPr>
        <w:t>期房”</w:t>
      </w:r>
      <w:r>
        <w:rPr>
          <w:sz w:val="21"/>
        </w:rPr>
        <w:t xml:space="preserve"> </w:t>
      </w:r>
      <w:r>
        <w:rPr>
          <w:rFonts w:hint="eastAsia"/>
          <w:sz w:val="21"/>
        </w:rPr>
        <w:t>、</w:t>
      </w:r>
      <w:r>
        <w:rPr>
          <w:sz w:val="21"/>
        </w:rPr>
        <w:t xml:space="preserve"> </w:t>
      </w:r>
      <w:r>
        <w:rPr>
          <w:rFonts w:hint="eastAsia"/>
          <w:sz w:val="21"/>
        </w:rPr>
        <w:t>“品质</w:t>
      </w:r>
      <w:r>
        <w:rPr>
          <w:sz w:val="21"/>
        </w:rPr>
        <w:t xml:space="preserve"> </w:t>
      </w:r>
      <w:r>
        <w:rPr>
          <w:rFonts w:hint="eastAsia"/>
          <w:sz w:val="21"/>
        </w:rPr>
        <w:t>—</w:t>
      </w:r>
      <w:r>
        <w:rPr>
          <w:sz w:val="21"/>
        </w:rPr>
        <w:t xml:space="preserve"> </w:t>
      </w:r>
      <w:r>
        <w:rPr>
          <w:rFonts w:hint="eastAsia"/>
          <w:sz w:val="21"/>
        </w:rPr>
        <w:t>质量”</w:t>
      </w:r>
      <w:r>
        <w:rPr>
          <w:sz w:val="21"/>
        </w:rPr>
        <w:t xml:space="preserve"> </w:t>
      </w:r>
      <w:r>
        <w:rPr>
          <w:rFonts w:hint="eastAsia"/>
          <w:sz w:val="21"/>
        </w:rPr>
        <w:t>等。</w:t>
      </w:r>
    </w:p>
    <w:p w:rsidR="00000000" w:rsidRDefault="00C17A53">
      <w:pPr>
        <w:ind w:firstLine="420"/>
        <w:rPr>
          <w:rFonts w:ascii="宋体"/>
        </w:rPr>
      </w:pPr>
      <w:r>
        <w:rPr>
          <w:rFonts w:ascii="宋体" w:hint="eastAsia"/>
        </w:rPr>
        <w:t xml:space="preserve">  3</w:t>
      </w:r>
      <w:r>
        <w:rPr>
          <w:rFonts w:ascii="宋体" w:hint="eastAsia"/>
        </w:rPr>
        <w:t>、“旧词语”（重新恢复使用的词语）</w:t>
      </w:r>
      <w:r>
        <w:rPr>
          <w:rFonts w:ascii="宋体" w:hint="eastAsia"/>
        </w:rPr>
        <w:t>:</w:t>
      </w:r>
      <w:r>
        <w:rPr>
          <w:rFonts w:hint="eastAsia"/>
        </w:rPr>
        <w:t>比如：</w:t>
      </w:r>
      <w:r>
        <w:rPr>
          <w:rFonts w:ascii="宋体" w:hint="eastAsia"/>
        </w:rPr>
        <w:t>公务员、董事会、董事长、董事、股市、股东、股票、证券、交易所、买办、经理、老板等。</w:t>
      </w:r>
    </w:p>
    <w:p w:rsidR="00000000" w:rsidRDefault="00C17A53">
      <w:pPr>
        <w:pStyle w:val="a3"/>
        <w:rPr>
          <w:rFonts w:hint="eastAsia"/>
        </w:rPr>
      </w:pPr>
      <w:r>
        <w:rPr>
          <w:rFonts w:ascii="宋体" w:hint="eastAsia"/>
        </w:rPr>
        <w:t xml:space="preserve">       </w:t>
      </w:r>
      <w:r>
        <w:rPr>
          <w:rFonts w:ascii="宋体" w:hint="eastAsia"/>
          <w:sz w:val="21"/>
        </w:rPr>
        <w:t>4</w:t>
      </w:r>
      <w:r>
        <w:rPr>
          <w:rFonts w:ascii="宋体" w:hint="eastAsia"/>
          <w:sz w:val="21"/>
        </w:rPr>
        <w:t>、“变义词语</w:t>
      </w:r>
      <w:r>
        <w:rPr>
          <w:rFonts w:ascii="宋体" w:hint="eastAsia"/>
          <w:sz w:val="21"/>
        </w:rPr>
        <w:t>”（增义、增变性或变色词语）：</w:t>
      </w:r>
      <w:r>
        <w:rPr>
          <w:rFonts w:hint="eastAsia"/>
          <w:sz w:val="21"/>
        </w:rPr>
        <w:t>比如：</w:t>
      </w:r>
      <w:r>
        <w:rPr>
          <w:rFonts w:ascii="宋体" w:hint="eastAsia"/>
          <w:sz w:val="21"/>
        </w:rPr>
        <w:t>推出：（新义）开始提供、供应；品质：（新义）物品的质量；强暴：（新词性）动词；写真（新词性）名词等。</w:t>
      </w:r>
    </w:p>
    <w:p w:rsidR="00000000" w:rsidRDefault="00C17A53">
      <w:pPr>
        <w:rPr>
          <w:rFonts w:ascii="宋体"/>
        </w:rPr>
      </w:pPr>
    </w:p>
    <w:p w:rsidR="00000000" w:rsidRDefault="00C17A53">
      <w:pPr>
        <w:ind w:firstLine="420"/>
        <w:rPr>
          <w:rFonts w:ascii="宋体" w:hint="eastAsia"/>
        </w:rPr>
      </w:pPr>
      <w:r>
        <w:rPr>
          <w:rFonts w:ascii="宋体" w:hint="eastAsia"/>
        </w:rPr>
        <w:t>以上四种词语各自所有的数量和所占比例分别是</w:t>
      </w:r>
      <w:r>
        <w:rPr>
          <w:rStyle w:val="a8"/>
          <w:rFonts w:ascii="宋体" w:hint="eastAsia"/>
        </w:rPr>
        <w:endnoteReference w:customMarkFollows="1" w:id="4"/>
        <w:t>⑷</w:t>
      </w:r>
      <w:r>
        <w:rPr>
          <w:rFonts w:ascii="宋体" w:hint="eastAsia"/>
        </w:rPr>
        <w:t>：</w:t>
      </w:r>
    </w:p>
    <w:p w:rsidR="00000000" w:rsidRDefault="00C17A53">
      <w:pPr>
        <w:rPr>
          <w:rFonts w:ascii="宋体" w:hint="eastAsia"/>
        </w:rPr>
      </w:pPr>
    </w:p>
    <w:p w:rsidR="00000000" w:rsidRDefault="00C17A53">
      <w:pPr>
        <w:rPr>
          <w:rFonts w:ascii="宋体" w:hint="eastAsia"/>
        </w:rPr>
      </w:pPr>
      <w:r>
        <w:rPr>
          <w:rFonts w:ascii="宋体" w:hint="eastAsia"/>
        </w:rPr>
        <w:t xml:space="preserve">                    </w:t>
      </w:r>
      <w:r>
        <w:rPr>
          <w:rFonts w:ascii="宋体" w:hint="eastAsia"/>
        </w:rPr>
        <w:t>在国内报刊中所使用港台词语的数量和比例</w:t>
      </w:r>
    </w:p>
    <w:p w:rsidR="00000000" w:rsidRDefault="00C17A53">
      <w:pPr>
        <w:rPr>
          <w:rFonts w:ascii="宋体" w:hint="eastAsia"/>
        </w:rPr>
      </w:pPr>
    </w:p>
    <w:tbl>
      <w:tblPr>
        <w:tblStyle w:val="TableNormal"/>
        <w:tblW w:w="0" w:type="auto"/>
        <w:tblInd w:w="1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10"/>
        <w:gridCol w:w="3030"/>
        <w:gridCol w:w="1080"/>
        <w:gridCol w:w="1440"/>
      </w:tblGrid>
      <w:tr w:rsidR="00000000">
        <w:trPr>
          <w:trHeight w:val="253"/>
        </w:trPr>
        <w:tc>
          <w:tcPr>
            <w:tcW w:w="1110" w:type="dxa"/>
            <w:tcBorders>
              <w:top w:val="single" w:sz="12" w:space="0" w:color="auto"/>
              <w:left w:val="single" w:sz="12" w:space="0" w:color="auto"/>
              <w:bottom w:val="single" w:sz="2" w:space="0" w:color="auto"/>
              <w:right w:val="single" w:sz="4" w:space="0" w:color="auto"/>
            </w:tcBorders>
            <w:hideMark/>
          </w:tcPr>
          <w:p w:rsidR="00000000" w:rsidRDefault="00C17A53">
            <w:pPr>
              <w:rPr>
                <w:rFonts w:ascii="宋体" w:hint="eastAsia"/>
              </w:rPr>
            </w:pPr>
            <w:r>
              <w:rPr>
                <w:rFonts w:ascii="宋体" w:hint="eastAsia"/>
              </w:rPr>
              <w:t>类</w:t>
            </w:r>
            <w:r>
              <w:rPr>
                <w:rFonts w:ascii="宋体" w:hint="eastAsia"/>
              </w:rPr>
              <w:t xml:space="preserve">  </w:t>
            </w:r>
            <w:r>
              <w:rPr>
                <w:rFonts w:ascii="宋体" w:hint="eastAsia"/>
              </w:rPr>
              <w:t>别</w:t>
            </w:r>
          </w:p>
        </w:tc>
        <w:tc>
          <w:tcPr>
            <w:tcW w:w="3030" w:type="dxa"/>
            <w:tcBorders>
              <w:top w:val="single" w:sz="12" w:space="0" w:color="auto"/>
              <w:left w:val="nil"/>
              <w:bottom w:val="single" w:sz="2" w:space="0" w:color="auto"/>
              <w:right w:val="single" w:sz="2" w:space="0" w:color="auto"/>
            </w:tcBorders>
            <w:hideMark/>
          </w:tcPr>
          <w:p w:rsidR="00000000" w:rsidRDefault="00C17A53">
            <w:pPr>
              <w:rPr>
                <w:rFonts w:ascii="宋体" w:hint="eastAsia"/>
              </w:rPr>
            </w:pPr>
            <w:r>
              <w:rPr>
                <w:rFonts w:ascii="宋体" w:hint="eastAsia"/>
              </w:rPr>
              <w:t xml:space="preserve">   </w:t>
            </w:r>
            <w:r>
              <w:rPr>
                <w:rFonts w:ascii="宋体" w:hint="eastAsia"/>
              </w:rPr>
              <w:t>类</w:t>
            </w:r>
            <w:r>
              <w:rPr>
                <w:rFonts w:ascii="宋体" w:hint="eastAsia"/>
              </w:rPr>
              <w:t xml:space="preserve">         </w:t>
            </w:r>
            <w:r>
              <w:rPr>
                <w:rFonts w:ascii="宋体" w:hint="eastAsia"/>
              </w:rPr>
              <w:t>型</w:t>
            </w:r>
          </w:p>
        </w:tc>
        <w:tc>
          <w:tcPr>
            <w:tcW w:w="1080" w:type="dxa"/>
            <w:tcBorders>
              <w:top w:val="single" w:sz="12" w:space="0" w:color="auto"/>
              <w:left w:val="single" w:sz="2" w:space="0" w:color="auto"/>
              <w:bottom w:val="single" w:sz="2" w:space="0" w:color="auto"/>
              <w:right w:val="single" w:sz="2" w:space="0" w:color="auto"/>
            </w:tcBorders>
            <w:hideMark/>
          </w:tcPr>
          <w:p w:rsidR="00000000" w:rsidRDefault="00C17A53">
            <w:pPr>
              <w:rPr>
                <w:rFonts w:ascii="宋体" w:hint="eastAsia"/>
              </w:rPr>
            </w:pPr>
            <w:r>
              <w:rPr>
                <w:rFonts w:ascii="宋体" w:hint="eastAsia"/>
              </w:rPr>
              <w:t xml:space="preserve"> </w:t>
            </w:r>
            <w:r>
              <w:rPr>
                <w:rFonts w:ascii="宋体" w:hint="eastAsia"/>
              </w:rPr>
              <w:t>数</w:t>
            </w:r>
            <w:r>
              <w:rPr>
                <w:rFonts w:ascii="宋体" w:hint="eastAsia"/>
              </w:rPr>
              <w:t xml:space="preserve">  </w:t>
            </w:r>
            <w:r>
              <w:rPr>
                <w:rFonts w:ascii="宋体" w:hint="eastAsia"/>
              </w:rPr>
              <w:t>量</w:t>
            </w:r>
          </w:p>
        </w:tc>
        <w:tc>
          <w:tcPr>
            <w:tcW w:w="1440" w:type="dxa"/>
            <w:tcBorders>
              <w:top w:val="single" w:sz="12" w:space="0" w:color="auto"/>
              <w:left w:val="single" w:sz="2" w:space="0" w:color="auto"/>
              <w:bottom w:val="single" w:sz="2" w:space="0" w:color="auto"/>
              <w:right w:val="single" w:sz="12" w:space="0" w:color="auto"/>
            </w:tcBorders>
            <w:hideMark/>
          </w:tcPr>
          <w:p w:rsidR="00000000" w:rsidRDefault="00C17A53">
            <w:pPr>
              <w:rPr>
                <w:rFonts w:ascii="宋体" w:hint="eastAsia"/>
              </w:rPr>
            </w:pPr>
            <w:r>
              <w:rPr>
                <w:rFonts w:ascii="宋体" w:hint="eastAsia"/>
              </w:rPr>
              <w:t xml:space="preserve">   </w:t>
            </w:r>
            <w:r>
              <w:rPr>
                <w:rFonts w:ascii="宋体" w:hint="eastAsia"/>
              </w:rPr>
              <w:t>比</w:t>
            </w:r>
            <w:r>
              <w:rPr>
                <w:rFonts w:ascii="宋体" w:hint="eastAsia"/>
              </w:rPr>
              <w:t xml:space="preserve">  </w:t>
            </w:r>
            <w:r>
              <w:rPr>
                <w:rFonts w:ascii="宋体" w:hint="eastAsia"/>
              </w:rPr>
              <w:t>例</w:t>
            </w:r>
          </w:p>
        </w:tc>
      </w:tr>
      <w:tr w:rsidR="00000000">
        <w:trPr>
          <w:trHeight w:val="315"/>
        </w:trPr>
        <w:tc>
          <w:tcPr>
            <w:tcW w:w="1110" w:type="dxa"/>
            <w:tcBorders>
              <w:top w:val="single" w:sz="2" w:space="0" w:color="auto"/>
              <w:left w:val="single" w:sz="12" w:space="0" w:color="auto"/>
              <w:bottom w:val="single" w:sz="2" w:space="0" w:color="auto"/>
              <w:right w:val="single" w:sz="4" w:space="0" w:color="auto"/>
            </w:tcBorders>
            <w:hideMark/>
          </w:tcPr>
          <w:p w:rsidR="00000000" w:rsidRDefault="00C17A53">
            <w:pPr>
              <w:rPr>
                <w:rFonts w:ascii="宋体" w:hint="eastAsia"/>
              </w:rPr>
            </w:pPr>
            <w:r>
              <w:rPr>
                <w:rFonts w:ascii="宋体" w:hint="eastAsia"/>
              </w:rPr>
              <w:t>第一类</w:t>
            </w:r>
          </w:p>
        </w:tc>
        <w:tc>
          <w:tcPr>
            <w:tcW w:w="3030" w:type="dxa"/>
            <w:tcBorders>
              <w:top w:val="single" w:sz="2" w:space="0" w:color="auto"/>
              <w:left w:val="nil"/>
              <w:bottom w:val="single" w:sz="2" w:space="0" w:color="auto"/>
              <w:right w:val="single" w:sz="2" w:space="0" w:color="auto"/>
            </w:tcBorders>
            <w:hideMark/>
          </w:tcPr>
          <w:p w:rsidR="00000000" w:rsidRDefault="00C17A53">
            <w:pPr>
              <w:rPr>
                <w:rFonts w:ascii="宋体" w:hint="eastAsia"/>
              </w:rPr>
            </w:pPr>
            <w:r>
              <w:rPr>
                <w:rFonts w:ascii="宋体" w:hint="eastAsia"/>
              </w:rPr>
              <w:t>原来并没有的词语</w:t>
            </w:r>
          </w:p>
        </w:tc>
        <w:tc>
          <w:tcPr>
            <w:tcW w:w="1080" w:type="dxa"/>
            <w:tcBorders>
              <w:top w:val="single" w:sz="2" w:space="0" w:color="auto"/>
              <w:left w:val="single" w:sz="2" w:space="0" w:color="auto"/>
              <w:bottom w:val="single" w:sz="2" w:space="0" w:color="auto"/>
              <w:right w:val="single" w:sz="2" w:space="0" w:color="auto"/>
            </w:tcBorders>
            <w:hideMark/>
          </w:tcPr>
          <w:p w:rsidR="00000000" w:rsidRDefault="00C17A53">
            <w:pPr>
              <w:rPr>
                <w:rFonts w:ascii="宋体" w:hint="eastAsia"/>
              </w:rPr>
            </w:pPr>
            <w:r>
              <w:rPr>
                <w:rFonts w:ascii="宋体" w:hint="eastAsia"/>
              </w:rPr>
              <w:t xml:space="preserve">  483</w:t>
            </w:r>
          </w:p>
        </w:tc>
        <w:tc>
          <w:tcPr>
            <w:tcW w:w="1440" w:type="dxa"/>
            <w:tcBorders>
              <w:top w:val="single" w:sz="2" w:space="0" w:color="auto"/>
              <w:left w:val="single" w:sz="2" w:space="0" w:color="auto"/>
              <w:bottom w:val="single" w:sz="2" w:space="0" w:color="auto"/>
              <w:right w:val="single" w:sz="12" w:space="0" w:color="auto"/>
            </w:tcBorders>
            <w:hideMark/>
          </w:tcPr>
          <w:p w:rsidR="00000000" w:rsidRDefault="00C17A53">
            <w:pPr>
              <w:rPr>
                <w:rFonts w:ascii="宋体" w:hint="eastAsia"/>
              </w:rPr>
            </w:pPr>
            <w:r>
              <w:rPr>
                <w:rFonts w:ascii="宋体" w:hint="eastAsia"/>
              </w:rPr>
              <w:t xml:space="preserve">  70.3 %</w:t>
            </w:r>
          </w:p>
        </w:tc>
      </w:tr>
      <w:tr w:rsidR="00000000">
        <w:trPr>
          <w:trHeight w:val="300"/>
        </w:trPr>
        <w:tc>
          <w:tcPr>
            <w:tcW w:w="1110" w:type="dxa"/>
            <w:tcBorders>
              <w:top w:val="single" w:sz="2" w:space="0" w:color="auto"/>
              <w:left w:val="single" w:sz="12" w:space="0" w:color="auto"/>
              <w:bottom w:val="single" w:sz="2" w:space="0" w:color="auto"/>
              <w:right w:val="single" w:sz="4" w:space="0" w:color="auto"/>
            </w:tcBorders>
            <w:hideMark/>
          </w:tcPr>
          <w:p w:rsidR="00000000" w:rsidRDefault="00C17A53">
            <w:pPr>
              <w:rPr>
                <w:rFonts w:ascii="宋体" w:hint="eastAsia"/>
              </w:rPr>
            </w:pPr>
            <w:r>
              <w:rPr>
                <w:rFonts w:ascii="宋体" w:hint="eastAsia"/>
              </w:rPr>
              <w:t>第二类</w:t>
            </w:r>
          </w:p>
        </w:tc>
        <w:tc>
          <w:tcPr>
            <w:tcW w:w="3030" w:type="dxa"/>
            <w:tcBorders>
              <w:top w:val="single" w:sz="2" w:space="0" w:color="auto"/>
              <w:left w:val="nil"/>
              <w:bottom w:val="single" w:sz="2" w:space="0" w:color="auto"/>
              <w:right w:val="single" w:sz="2" w:space="0" w:color="auto"/>
            </w:tcBorders>
            <w:hideMark/>
          </w:tcPr>
          <w:p w:rsidR="00000000" w:rsidRDefault="00C17A53">
            <w:pPr>
              <w:rPr>
                <w:rFonts w:ascii="宋体" w:hint="eastAsia"/>
              </w:rPr>
            </w:pPr>
            <w:r>
              <w:rPr>
                <w:rFonts w:ascii="宋体" w:hint="eastAsia"/>
              </w:rPr>
              <w:t>有相同或相近语义的词语</w:t>
            </w:r>
          </w:p>
        </w:tc>
        <w:tc>
          <w:tcPr>
            <w:tcW w:w="1080" w:type="dxa"/>
            <w:tcBorders>
              <w:top w:val="single" w:sz="2" w:space="0" w:color="auto"/>
              <w:left w:val="single" w:sz="2" w:space="0" w:color="auto"/>
              <w:bottom w:val="single" w:sz="2" w:space="0" w:color="auto"/>
              <w:right w:val="single" w:sz="2" w:space="0" w:color="auto"/>
            </w:tcBorders>
            <w:hideMark/>
          </w:tcPr>
          <w:p w:rsidR="00000000" w:rsidRDefault="00C17A53">
            <w:pPr>
              <w:rPr>
                <w:rFonts w:ascii="宋体" w:hint="eastAsia"/>
              </w:rPr>
            </w:pPr>
            <w:r>
              <w:rPr>
                <w:rFonts w:ascii="宋体" w:hint="eastAsia"/>
              </w:rPr>
              <w:t xml:space="preserve">  131</w:t>
            </w:r>
          </w:p>
        </w:tc>
        <w:tc>
          <w:tcPr>
            <w:tcW w:w="1440" w:type="dxa"/>
            <w:tcBorders>
              <w:top w:val="single" w:sz="2" w:space="0" w:color="auto"/>
              <w:left w:val="single" w:sz="2" w:space="0" w:color="auto"/>
              <w:bottom w:val="single" w:sz="2" w:space="0" w:color="auto"/>
              <w:right w:val="single" w:sz="12" w:space="0" w:color="auto"/>
            </w:tcBorders>
            <w:hideMark/>
          </w:tcPr>
          <w:p w:rsidR="00000000" w:rsidRDefault="00C17A53">
            <w:pPr>
              <w:rPr>
                <w:rFonts w:ascii="宋体" w:hint="eastAsia"/>
              </w:rPr>
            </w:pPr>
            <w:r>
              <w:rPr>
                <w:rFonts w:ascii="宋体" w:hint="eastAsia"/>
              </w:rPr>
              <w:t xml:space="preserve">  19.1 %</w:t>
            </w:r>
          </w:p>
        </w:tc>
      </w:tr>
      <w:tr w:rsidR="00000000">
        <w:trPr>
          <w:trHeight w:val="300"/>
        </w:trPr>
        <w:tc>
          <w:tcPr>
            <w:tcW w:w="1110" w:type="dxa"/>
            <w:tcBorders>
              <w:top w:val="single" w:sz="2" w:space="0" w:color="auto"/>
              <w:left w:val="single" w:sz="12" w:space="0" w:color="auto"/>
              <w:bottom w:val="single" w:sz="2" w:space="0" w:color="auto"/>
              <w:right w:val="single" w:sz="4" w:space="0" w:color="auto"/>
            </w:tcBorders>
            <w:hideMark/>
          </w:tcPr>
          <w:p w:rsidR="00000000" w:rsidRDefault="00C17A53">
            <w:pPr>
              <w:rPr>
                <w:rFonts w:ascii="宋体" w:hint="eastAsia"/>
              </w:rPr>
            </w:pPr>
            <w:r>
              <w:rPr>
                <w:rFonts w:ascii="宋体" w:hint="eastAsia"/>
              </w:rPr>
              <w:t>第三类</w:t>
            </w:r>
          </w:p>
        </w:tc>
        <w:tc>
          <w:tcPr>
            <w:tcW w:w="3030" w:type="dxa"/>
            <w:tcBorders>
              <w:top w:val="single" w:sz="2" w:space="0" w:color="auto"/>
              <w:left w:val="nil"/>
              <w:bottom w:val="single" w:sz="2" w:space="0" w:color="auto"/>
              <w:right w:val="single" w:sz="2" w:space="0" w:color="auto"/>
            </w:tcBorders>
            <w:hideMark/>
          </w:tcPr>
          <w:p w:rsidR="00000000" w:rsidRDefault="00C17A53">
            <w:pPr>
              <w:rPr>
                <w:rFonts w:ascii="宋体" w:hint="eastAsia"/>
              </w:rPr>
            </w:pPr>
            <w:r>
              <w:rPr>
                <w:rFonts w:ascii="宋体" w:hint="eastAsia"/>
              </w:rPr>
              <w:t>重新恢复使用的词语</w:t>
            </w:r>
          </w:p>
        </w:tc>
        <w:tc>
          <w:tcPr>
            <w:tcW w:w="1080" w:type="dxa"/>
            <w:tcBorders>
              <w:top w:val="single" w:sz="2" w:space="0" w:color="auto"/>
              <w:left w:val="single" w:sz="2" w:space="0" w:color="auto"/>
              <w:bottom w:val="single" w:sz="2" w:space="0" w:color="auto"/>
              <w:right w:val="single" w:sz="2" w:space="0" w:color="auto"/>
            </w:tcBorders>
            <w:hideMark/>
          </w:tcPr>
          <w:p w:rsidR="00000000" w:rsidRDefault="00C17A53">
            <w:pPr>
              <w:rPr>
                <w:rFonts w:ascii="宋体" w:hint="eastAsia"/>
              </w:rPr>
            </w:pPr>
            <w:r>
              <w:rPr>
                <w:rFonts w:ascii="宋体" w:hint="eastAsia"/>
              </w:rPr>
              <w:t xml:space="preserve">   35</w:t>
            </w:r>
          </w:p>
        </w:tc>
        <w:tc>
          <w:tcPr>
            <w:tcW w:w="1440" w:type="dxa"/>
            <w:tcBorders>
              <w:top w:val="single" w:sz="2" w:space="0" w:color="auto"/>
              <w:left w:val="single" w:sz="2" w:space="0" w:color="auto"/>
              <w:bottom w:val="single" w:sz="2" w:space="0" w:color="auto"/>
              <w:right w:val="single" w:sz="12" w:space="0" w:color="auto"/>
            </w:tcBorders>
            <w:hideMark/>
          </w:tcPr>
          <w:p w:rsidR="00000000" w:rsidRDefault="00C17A53">
            <w:pPr>
              <w:rPr>
                <w:rFonts w:ascii="宋体" w:hint="eastAsia"/>
              </w:rPr>
            </w:pPr>
            <w:r>
              <w:rPr>
                <w:rFonts w:ascii="宋体" w:hint="eastAsia"/>
              </w:rPr>
              <w:t xml:space="preserve">   </w:t>
            </w:r>
            <w:r>
              <w:rPr>
                <w:rFonts w:ascii="宋体" w:hint="eastAsia"/>
              </w:rPr>
              <w:t>5.1 %</w:t>
            </w:r>
          </w:p>
        </w:tc>
      </w:tr>
      <w:tr w:rsidR="00000000">
        <w:trPr>
          <w:trHeight w:val="300"/>
        </w:trPr>
        <w:tc>
          <w:tcPr>
            <w:tcW w:w="1110" w:type="dxa"/>
            <w:tcBorders>
              <w:top w:val="single" w:sz="2" w:space="0" w:color="auto"/>
              <w:left w:val="single" w:sz="12" w:space="0" w:color="auto"/>
              <w:bottom w:val="single" w:sz="2" w:space="0" w:color="auto"/>
              <w:right w:val="single" w:sz="4" w:space="0" w:color="auto"/>
            </w:tcBorders>
            <w:hideMark/>
          </w:tcPr>
          <w:p w:rsidR="00000000" w:rsidRDefault="00C17A53">
            <w:pPr>
              <w:rPr>
                <w:rFonts w:ascii="宋体" w:hint="eastAsia"/>
              </w:rPr>
            </w:pPr>
            <w:r>
              <w:rPr>
                <w:rFonts w:ascii="宋体" w:hint="eastAsia"/>
              </w:rPr>
              <w:t>第四类</w:t>
            </w:r>
          </w:p>
        </w:tc>
        <w:tc>
          <w:tcPr>
            <w:tcW w:w="3030" w:type="dxa"/>
            <w:tcBorders>
              <w:top w:val="single" w:sz="2" w:space="0" w:color="auto"/>
              <w:left w:val="nil"/>
              <w:bottom w:val="single" w:sz="2" w:space="0" w:color="auto"/>
              <w:right w:val="single" w:sz="2" w:space="0" w:color="auto"/>
            </w:tcBorders>
            <w:hideMark/>
          </w:tcPr>
          <w:p w:rsidR="00000000" w:rsidRDefault="00C17A53">
            <w:pPr>
              <w:rPr>
                <w:rFonts w:ascii="宋体" w:hint="eastAsia"/>
              </w:rPr>
            </w:pPr>
            <w:r>
              <w:rPr>
                <w:rFonts w:ascii="宋体" w:hint="eastAsia"/>
              </w:rPr>
              <w:t>增义、增变性或变色词语</w:t>
            </w:r>
          </w:p>
        </w:tc>
        <w:tc>
          <w:tcPr>
            <w:tcW w:w="1080" w:type="dxa"/>
            <w:tcBorders>
              <w:top w:val="single" w:sz="2" w:space="0" w:color="auto"/>
              <w:left w:val="single" w:sz="2" w:space="0" w:color="auto"/>
              <w:bottom w:val="single" w:sz="2" w:space="0" w:color="auto"/>
              <w:right w:val="single" w:sz="2" w:space="0" w:color="auto"/>
            </w:tcBorders>
            <w:hideMark/>
          </w:tcPr>
          <w:p w:rsidR="00000000" w:rsidRDefault="00C17A53">
            <w:pPr>
              <w:rPr>
                <w:rFonts w:ascii="宋体" w:hint="eastAsia"/>
              </w:rPr>
            </w:pPr>
            <w:r>
              <w:rPr>
                <w:rFonts w:ascii="宋体" w:hint="eastAsia"/>
              </w:rPr>
              <w:t xml:space="preserve">   38</w:t>
            </w:r>
          </w:p>
        </w:tc>
        <w:tc>
          <w:tcPr>
            <w:tcW w:w="1440" w:type="dxa"/>
            <w:tcBorders>
              <w:top w:val="single" w:sz="2" w:space="0" w:color="auto"/>
              <w:left w:val="single" w:sz="2" w:space="0" w:color="auto"/>
              <w:bottom w:val="single" w:sz="2" w:space="0" w:color="auto"/>
              <w:right w:val="single" w:sz="12" w:space="0" w:color="auto"/>
            </w:tcBorders>
            <w:hideMark/>
          </w:tcPr>
          <w:p w:rsidR="00000000" w:rsidRDefault="00C17A53">
            <w:pPr>
              <w:rPr>
                <w:rFonts w:ascii="宋体" w:hint="eastAsia"/>
              </w:rPr>
            </w:pPr>
            <w:r>
              <w:rPr>
                <w:rFonts w:ascii="宋体" w:hint="eastAsia"/>
              </w:rPr>
              <w:t xml:space="preserve">   5.5 %</w:t>
            </w:r>
          </w:p>
        </w:tc>
      </w:tr>
      <w:tr w:rsidR="00000000">
        <w:trPr>
          <w:trHeight w:val="270"/>
        </w:trPr>
        <w:tc>
          <w:tcPr>
            <w:tcW w:w="1110" w:type="dxa"/>
            <w:tcBorders>
              <w:top w:val="single" w:sz="2" w:space="0" w:color="auto"/>
              <w:left w:val="single" w:sz="12" w:space="0" w:color="auto"/>
              <w:bottom w:val="single" w:sz="12" w:space="0" w:color="auto"/>
              <w:right w:val="single" w:sz="4" w:space="0" w:color="auto"/>
            </w:tcBorders>
            <w:hideMark/>
          </w:tcPr>
          <w:p w:rsidR="00000000" w:rsidRDefault="00C17A53">
            <w:pPr>
              <w:rPr>
                <w:rFonts w:ascii="宋体" w:hint="eastAsia"/>
              </w:rPr>
            </w:pPr>
            <w:r>
              <w:rPr>
                <w:rFonts w:ascii="宋体" w:hint="eastAsia"/>
              </w:rPr>
              <w:t>总</w:t>
            </w:r>
            <w:r>
              <w:rPr>
                <w:rFonts w:ascii="宋体" w:hint="eastAsia"/>
              </w:rPr>
              <w:t xml:space="preserve">  </w:t>
            </w:r>
            <w:r>
              <w:rPr>
                <w:rFonts w:ascii="宋体" w:hint="eastAsia"/>
              </w:rPr>
              <w:t>计</w:t>
            </w:r>
          </w:p>
        </w:tc>
        <w:tc>
          <w:tcPr>
            <w:tcW w:w="3030" w:type="dxa"/>
            <w:tcBorders>
              <w:top w:val="single" w:sz="2" w:space="0" w:color="auto"/>
              <w:left w:val="nil"/>
              <w:bottom w:val="single" w:sz="12" w:space="0" w:color="auto"/>
              <w:right w:val="single" w:sz="2" w:space="0" w:color="auto"/>
            </w:tcBorders>
          </w:tcPr>
          <w:p w:rsidR="00000000" w:rsidRDefault="00C17A53">
            <w:pPr>
              <w:rPr>
                <w:rFonts w:ascii="宋体" w:hint="eastAsia"/>
              </w:rPr>
            </w:pPr>
          </w:p>
        </w:tc>
        <w:tc>
          <w:tcPr>
            <w:tcW w:w="1080" w:type="dxa"/>
            <w:tcBorders>
              <w:top w:val="single" w:sz="2" w:space="0" w:color="auto"/>
              <w:left w:val="single" w:sz="2" w:space="0" w:color="auto"/>
              <w:bottom w:val="single" w:sz="12" w:space="0" w:color="auto"/>
              <w:right w:val="single" w:sz="2" w:space="0" w:color="auto"/>
            </w:tcBorders>
            <w:hideMark/>
          </w:tcPr>
          <w:p w:rsidR="00000000" w:rsidRDefault="00C17A53">
            <w:pPr>
              <w:rPr>
                <w:rFonts w:ascii="宋体" w:hint="eastAsia"/>
              </w:rPr>
            </w:pPr>
            <w:r>
              <w:rPr>
                <w:rFonts w:ascii="宋体" w:hint="eastAsia"/>
              </w:rPr>
              <w:t xml:space="preserve">  687</w:t>
            </w:r>
          </w:p>
        </w:tc>
        <w:tc>
          <w:tcPr>
            <w:tcW w:w="1440" w:type="dxa"/>
            <w:tcBorders>
              <w:top w:val="single" w:sz="2" w:space="0" w:color="auto"/>
              <w:left w:val="single" w:sz="2" w:space="0" w:color="auto"/>
              <w:bottom w:val="single" w:sz="12" w:space="0" w:color="auto"/>
              <w:right w:val="single" w:sz="12" w:space="0" w:color="auto"/>
            </w:tcBorders>
            <w:hideMark/>
          </w:tcPr>
          <w:p w:rsidR="00000000" w:rsidRDefault="00C17A53">
            <w:pPr>
              <w:rPr>
                <w:rFonts w:ascii="宋体" w:hint="eastAsia"/>
              </w:rPr>
            </w:pPr>
            <w:r>
              <w:rPr>
                <w:rFonts w:ascii="宋体" w:hint="eastAsia"/>
              </w:rPr>
              <w:t xml:space="preserve"> 100.0 %</w:t>
            </w:r>
          </w:p>
        </w:tc>
      </w:tr>
    </w:tbl>
    <w:p w:rsidR="00000000" w:rsidRDefault="00C17A53">
      <w:pPr>
        <w:rPr>
          <w:rFonts w:ascii="宋体" w:hint="eastAsia"/>
        </w:rPr>
      </w:pPr>
    </w:p>
    <w:p w:rsidR="00000000" w:rsidRDefault="00C17A53">
      <w:pPr>
        <w:ind w:firstLine="480"/>
        <w:rPr>
          <w:rFonts w:ascii="宋体" w:hint="eastAsia"/>
        </w:rPr>
      </w:pPr>
      <w:r>
        <w:rPr>
          <w:rFonts w:ascii="宋体" w:hint="eastAsia"/>
        </w:rPr>
        <w:t>相比较而言，四类词语的相对比例大致为</w:t>
      </w:r>
      <w:r>
        <w:rPr>
          <w:rFonts w:ascii="宋体" w:hint="eastAsia"/>
        </w:rPr>
        <w:t xml:space="preserve">7 </w:t>
      </w:r>
      <w:r>
        <w:rPr>
          <w:rFonts w:ascii="宋体" w:hint="eastAsia"/>
        </w:rPr>
        <w:t>：</w:t>
      </w:r>
      <w:r>
        <w:rPr>
          <w:rFonts w:ascii="宋体" w:hint="eastAsia"/>
        </w:rPr>
        <w:t xml:space="preserve">2 </w:t>
      </w:r>
      <w:r>
        <w:rPr>
          <w:rFonts w:ascii="宋体" w:hint="eastAsia"/>
        </w:rPr>
        <w:t>：</w:t>
      </w:r>
      <w:r>
        <w:rPr>
          <w:rFonts w:ascii="宋体" w:hint="eastAsia"/>
        </w:rPr>
        <w:t xml:space="preserve">0.5 </w:t>
      </w:r>
      <w:r>
        <w:rPr>
          <w:rFonts w:ascii="宋体" w:hint="eastAsia"/>
        </w:rPr>
        <w:t>：</w:t>
      </w:r>
      <w:r>
        <w:rPr>
          <w:rFonts w:ascii="宋体" w:hint="eastAsia"/>
        </w:rPr>
        <w:t xml:space="preserve">0.5 , </w:t>
      </w:r>
      <w:r>
        <w:rPr>
          <w:rFonts w:ascii="宋体" w:hint="eastAsia"/>
        </w:rPr>
        <w:t>也就是</w:t>
      </w:r>
      <w:r>
        <w:rPr>
          <w:rFonts w:ascii="宋体" w:hint="eastAsia"/>
        </w:rPr>
        <w:t xml:space="preserve">14 </w:t>
      </w:r>
      <w:r>
        <w:rPr>
          <w:rFonts w:ascii="宋体" w:hint="eastAsia"/>
        </w:rPr>
        <w:t>：</w:t>
      </w:r>
      <w:r>
        <w:rPr>
          <w:rFonts w:ascii="宋体" w:hint="eastAsia"/>
        </w:rPr>
        <w:t xml:space="preserve">4 </w:t>
      </w:r>
      <w:r>
        <w:rPr>
          <w:rFonts w:ascii="宋体" w:hint="eastAsia"/>
        </w:rPr>
        <w:t>：</w:t>
      </w:r>
      <w:r>
        <w:rPr>
          <w:rFonts w:ascii="宋体" w:hint="eastAsia"/>
        </w:rPr>
        <w:t xml:space="preserve">1 </w:t>
      </w:r>
      <w:r>
        <w:rPr>
          <w:rFonts w:ascii="宋体" w:hint="eastAsia"/>
        </w:rPr>
        <w:t>：</w:t>
      </w:r>
      <w:r>
        <w:rPr>
          <w:rFonts w:ascii="宋体" w:hint="eastAsia"/>
        </w:rPr>
        <w:t>1</w:t>
      </w:r>
      <w:r>
        <w:rPr>
          <w:rFonts w:ascii="宋体" w:hint="eastAsia"/>
        </w:rPr>
        <w:t>。</w:t>
      </w:r>
      <w:r>
        <w:rPr>
          <w:rFonts w:ascii="宋体" w:hint="eastAsia"/>
        </w:rPr>
        <w:t xml:space="preserve"> </w:t>
      </w:r>
      <w:r>
        <w:rPr>
          <w:rFonts w:ascii="宋体" w:hint="eastAsia"/>
        </w:rPr>
        <w:t>换句话说，四类词语中，以第一类的“新用词语”</w:t>
      </w:r>
      <w:r>
        <w:rPr>
          <w:rFonts w:ascii="宋体" w:hint="eastAsia"/>
        </w:rPr>
        <w:t xml:space="preserve"> </w:t>
      </w:r>
      <w:r>
        <w:rPr>
          <w:rFonts w:ascii="宋体" w:hint="eastAsia"/>
        </w:rPr>
        <w:t>为数最多，大约占有七成。而第二类的词语占了约两成。这两类词语相加，占了百分之九十的比例。这充分说明：“引进”是的主流类别。</w:t>
      </w:r>
    </w:p>
    <w:p w:rsidR="00000000" w:rsidRDefault="00C17A53">
      <w:pPr>
        <w:rPr>
          <w:rFonts w:ascii="宋体" w:hint="eastAsia"/>
        </w:rPr>
      </w:pPr>
    </w:p>
    <w:p w:rsidR="00000000" w:rsidRDefault="00C17A53">
      <w:pPr>
        <w:rPr>
          <w:rFonts w:ascii="宋体" w:hint="eastAsia"/>
        </w:rPr>
      </w:pPr>
      <w:r>
        <w:rPr>
          <w:rFonts w:ascii="宋体" w:hint="eastAsia"/>
        </w:rPr>
        <w:t xml:space="preserve">    </w:t>
      </w:r>
      <w:r>
        <w:rPr>
          <w:rFonts w:ascii="宋体" w:hint="eastAsia"/>
        </w:rPr>
        <w:t>而在高一等层面</w:t>
      </w:r>
      <w:r>
        <w:rPr>
          <w:rFonts w:ascii="宋体" w:hint="eastAsia"/>
        </w:rPr>
        <w:t xml:space="preserve"> </w:t>
      </w:r>
      <w:r>
        <w:rPr>
          <w:rFonts w:ascii="宋体" w:hint="eastAsia"/>
        </w:rPr>
        <w:t>——</w:t>
      </w:r>
      <w:r>
        <w:rPr>
          <w:rFonts w:ascii="宋体" w:hint="eastAsia"/>
        </w:rPr>
        <w:t xml:space="preserve"> </w:t>
      </w:r>
      <w:r>
        <w:rPr>
          <w:rFonts w:ascii="宋体" w:hint="eastAsia"/>
        </w:rPr>
        <w:t>权威辞书选用层次，已经被《现代汉语词典》补订本和修订本</w:t>
      </w:r>
      <w:r>
        <w:rPr>
          <w:rStyle w:val="a8"/>
          <w:rFonts w:ascii="宋体" w:hint="eastAsia"/>
        </w:rPr>
        <w:endnoteReference w:customMarkFollows="1" w:id="5"/>
        <w:t>⑸</w:t>
      </w:r>
      <w:r>
        <w:rPr>
          <w:rFonts w:ascii="宋体" w:hint="eastAsia"/>
        </w:rPr>
        <w:t xml:space="preserve">  </w:t>
      </w:r>
      <w:r>
        <w:rPr>
          <w:rFonts w:ascii="宋体" w:hint="eastAsia"/>
        </w:rPr>
        <w:t>分别收录的港台词语总数已经达到</w:t>
      </w:r>
      <w:r>
        <w:rPr>
          <w:rFonts w:ascii="宋体" w:hint="eastAsia"/>
        </w:rPr>
        <w:t xml:space="preserve"> 141 </w:t>
      </w:r>
      <w:r>
        <w:rPr>
          <w:rFonts w:ascii="宋体" w:hint="eastAsia"/>
        </w:rPr>
        <w:t>个。这些词条的四种内部分类各自的数量和比例为：</w:t>
      </w:r>
    </w:p>
    <w:p w:rsidR="00000000" w:rsidRDefault="00C17A53">
      <w:pPr>
        <w:rPr>
          <w:rFonts w:ascii="宋体" w:hint="eastAsia"/>
        </w:rPr>
      </w:pPr>
    </w:p>
    <w:p w:rsidR="00000000" w:rsidRDefault="00C17A53">
      <w:pPr>
        <w:rPr>
          <w:rFonts w:ascii="宋体" w:hint="eastAsia"/>
        </w:rPr>
      </w:pPr>
      <w:r>
        <w:rPr>
          <w:rFonts w:ascii="宋体" w:hint="eastAsia"/>
        </w:rPr>
        <w:t xml:space="preserve">                  </w:t>
      </w:r>
      <w:r>
        <w:rPr>
          <w:rFonts w:ascii="宋体" w:hint="eastAsia"/>
        </w:rPr>
        <w:t>现代汉语词典所收录的港台词语的数量和比例</w:t>
      </w:r>
    </w:p>
    <w:p w:rsidR="00000000" w:rsidRDefault="00C17A53">
      <w:pPr>
        <w:rPr>
          <w:rFonts w:ascii="宋体" w:hint="eastAsia"/>
        </w:rPr>
      </w:pPr>
    </w:p>
    <w:tbl>
      <w:tblPr>
        <w:tblStyle w:val="TableNormal"/>
        <w:tblW w:w="0" w:type="auto"/>
        <w:tblInd w:w="1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10"/>
        <w:gridCol w:w="2850"/>
        <w:gridCol w:w="1260"/>
        <w:gridCol w:w="1440"/>
      </w:tblGrid>
      <w:tr w:rsidR="00000000">
        <w:trPr>
          <w:trHeight w:val="315"/>
        </w:trPr>
        <w:tc>
          <w:tcPr>
            <w:tcW w:w="1110" w:type="dxa"/>
            <w:tcBorders>
              <w:top w:val="single" w:sz="12" w:space="0" w:color="auto"/>
              <w:left w:val="single" w:sz="12" w:space="0" w:color="auto"/>
              <w:bottom w:val="single" w:sz="2" w:space="0" w:color="auto"/>
              <w:right w:val="single" w:sz="4" w:space="0" w:color="auto"/>
            </w:tcBorders>
            <w:hideMark/>
          </w:tcPr>
          <w:p w:rsidR="00000000" w:rsidRDefault="00C17A53">
            <w:pPr>
              <w:rPr>
                <w:rFonts w:ascii="宋体" w:hint="eastAsia"/>
              </w:rPr>
            </w:pPr>
            <w:r>
              <w:rPr>
                <w:rFonts w:ascii="宋体" w:hint="eastAsia"/>
              </w:rPr>
              <w:t>类</w:t>
            </w:r>
            <w:r>
              <w:rPr>
                <w:rFonts w:ascii="宋体" w:hint="eastAsia"/>
              </w:rPr>
              <w:t xml:space="preserve">  </w:t>
            </w:r>
            <w:r>
              <w:rPr>
                <w:rFonts w:ascii="宋体" w:hint="eastAsia"/>
              </w:rPr>
              <w:t>别</w:t>
            </w:r>
          </w:p>
        </w:tc>
        <w:tc>
          <w:tcPr>
            <w:tcW w:w="2850" w:type="dxa"/>
            <w:tcBorders>
              <w:top w:val="single" w:sz="12" w:space="0" w:color="auto"/>
              <w:left w:val="nil"/>
              <w:bottom w:val="single" w:sz="2" w:space="0" w:color="auto"/>
              <w:right w:val="single" w:sz="2" w:space="0" w:color="auto"/>
            </w:tcBorders>
            <w:hideMark/>
          </w:tcPr>
          <w:p w:rsidR="00000000" w:rsidRDefault="00C17A53">
            <w:pPr>
              <w:rPr>
                <w:rFonts w:ascii="宋体" w:hint="eastAsia"/>
              </w:rPr>
            </w:pPr>
            <w:r>
              <w:rPr>
                <w:rFonts w:ascii="宋体" w:hint="eastAsia"/>
              </w:rPr>
              <w:t xml:space="preserve">   </w:t>
            </w:r>
            <w:r>
              <w:rPr>
                <w:rFonts w:ascii="宋体" w:hint="eastAsia"/>
              </w:rPr>
              <w:t>类</w:t>
            </w:r>
            <w:r>
              <w:rPr>
                <w:rFonts w:ascii="宋体" w:hint="eastAsia"/>
              </w:rPr>
              <w:t xml:space="preserve">         </w:t>
            </w:r>
            <w:r>
              <w:rPr>
                <w:rFonts w:ascii="宋体" w:hint="eastAsia"/>
              </w:rPr>
              <w:t>型</w:t>
            </w:r>
          </w:p>
        </w:tc>
        <w:tc>
          <w:tcPr>
            <w:tcW w:w="1260" w:type="dxa"/>
            <w:tcBorders>
              <w:top w:val="single" w:sz="12" w:space="0" w:color="auto"/>
              <w:left w:val="single" w:sz="2" w:space="0" w:color="auto"/>
              <w:bottom w:val="single" w:sz="2" w:space="0" w:color="auto"/>
              <w:right w:val="single" w:sz="2" w:space="0" w:color="auto"/>
            </w:tcBorders>
            <w:hideMark/>
          </w:tcPr>
          <w:p w:rsidR="00000000" w:rsidRDefault="00C17A53">
            <w:pPr>
              <w:rPr>
                <w:rFonts w:ascii="宋体" w:hint="eastAsia"/>
              </w:rPr>
            </w:pPr>
            <w:r>
              <w:rPr>
                <w:rFonts w:ascii="宋体" w:hint="eastAsia"/>
              </w:rPr>
              <w:t xml:space="preserve">  </w:t>
            </w:r>
            <w:r>
              <w:rPr>
                <w:rFonts w:ascii="宋体" w:hint="eastAsia"/>
              </w:rPr>
              <w:t>数量</w:t>
            </w:r>
          </w:p>
        </w:tc>
        <w:tc>
          <w:tcPr>
            <w:tcW w:w="1440" w:type="dxa"/>
            <w:tcBorders>
              <w:top w:val="single" w:sz="12" w:space="0" w:color="auto"/>
              <w:left w:val="single" w:sz="2" w:space="0" w:color="auto"/>
              <w:bottom w:val="single" w:sz="2" w:space="0" w:color="auto"/>
              <w:right w:val="single" w:sz="12" w:space="0" w:color="auto"/>
            </w:tcBorders>
            <w:hideMark/>
          </w:tcPr>
          <w:p w:rsidR="00000000" w:rsidRDefault="00C17A53">
            <w:pPr>
              <w:rPr>
                <w:rFonts w:ascii="宋体" w:hint="eastAsia"/>
              </w:rPr>
            </w:pPr>
            <w:r>
              <w:rPr>
                <w:rFonts w:ascii="宋体" w:hint="eastAsia"/>
              </w:rPr>
              <w:t xml:space="preserve">  </w:t>
            </w:r>
            <w:r>
              <w:rPr>
                <w:rFonts w:ascii="宋体" w:hint="eastAsia"/>
              </w:rPr>
              <w:t>比例</w:t>
            </w:r>
          </w:p>
        </w:tc>
      </w:tr>
      <w:tr w:rsidR="00000000">
        <w:trPr>
          <w:trHeight w:val="315"/>
        </w:trPr>
        <w:tc>
          <w:tcPr>
            <w:tcW w:w="1110" w:type="dxa"/>
            <w:tcBorders>
              <w:top w:val="single" w:sz="2" w:space="0" w:color="auto"/>
              <w:left w:val="single" w:sz="12" w:space="0" w:color="auto"/>
              <w:bottom w:val="single" w:sz="2" w:space="0" w:color="auto"/>
              <w:right w:val="single" w:sz="4" w:space="0" w:color="auto"/>
            </w:tcBorders>
            <w:hideMark/>
          </w:tcPr>
          <w:p w:rsidR="00000000" w:rsidRDefault="00C17A53">
            <w:pPr>
              <w:rPr>
                <w:rFonts w:ascii="宋体" w:hint="eastAsia"/>
              </w:rPr>
            </w:pPr>
            <w:r>
              <w:rPr>
                <w:rFonts w:ascii="宋体" w:hint="eastAsia"/>
              </w:rPr>
              <w:t>第一类</w:t>
            </w:r>
          </w:p>
        </w:tc>
        <w:tc>
          <w:tcPr>
            <w:tcW w:w="2850" w:type="dxa"/>
            <w:tcBorders>
              <w:top w:val="single" w:sz="2" w:space="0" w:color="auto"/>
              <w:left w:val="nil"/>
              <w:bottom w:val="single" w:sz="2" w:space="0" w:color="auto"/>
              <w:right w:val="single" w:sz="2" w:space="0" w:color="auto"/>
            </w:tcBorders>
            <w:hideMark/>
          </w:tcPr>
          <w:p w:rsidR="00000000" w:rsidRDefault="00C17A53">
            <w:pPr>
              <w:rPr>
                <w:rFonts w:ascii="宋体" w:hint="eastAsia"/>
              </w:rPr>
            </w:pPr>
            <w:r>
              <w:rPr>
                <w:rFonts w:ascii="宋体" w:hint="eastAsia"/>
              </w:rPr>
              <w:t>原来并没有的词语</w:t>
            </w:r>
            <w:r>
              <w:rPr>
                <w:rStyle w:val="a7"/>
                <w:rFonts w:ascii="宋体"/>
              </w:rPr>
              <w:footnoteReference w:id="5"/>
            </w:r>
          </w:p>
        </w:tc>
        <w:tc>
          <w:tcPr>
            <w:tcW w:w="1260" w:type="dxa"/>
            <w:tcBorders>
              <w:top w:val="single" w:sz="2" w:space="0" w:color="auto"/>
              <w:left w:val="single" w:sz="2" w:space="0" w:color="auto"/>
              <w:bottom w:val="single" w:sz="2" w:space="0" w:color="auto"/>
              <w:right w:val="single" w:sz="2" w:space="0" w:color="auto"/>
            </w:tcBorders>
            <w:hideMark/>
          </w:tcPr>
          <w:p w:rsidR="00000000" w:rsidRDefault="00C17A53">
            <w:pPr>
              <w:rPr>
                <w:rFonts w:ascii="宋体" w:hint="eastAsia"/>
              </w:rPr>
            </w:pPr>
            <w:r>
              <w:rPr>
                <w:rFonts w:ascii="宋体" w:hint="eastAsia"/>
              </w:rPr>
              <w:t xml:space="preserve">  75</w:t>
            </w:r>
          </w:p>
        </w:tc>
        <w:tc>
          <w:tcPr>
            <w:tcW w:w="1440" w:type="dxa"/>
            <w:tcBorders>
              <w:top w:val="single" w:sz="2" w:space="0" w:color="auto"/>
              <w:left w:val="single" w:sz="2" w:space="0" w:color="auto"/>
              <w:bottom w:val="single" w:sz="2" w:space="0" w:color="auto"/>
              <w:right w:val="single" w:sz="12" w:space="0" w:color="auto"/>
            </w:tcBorders>
            <w:hideMark/>
          </w:tcPr>
          <w:p w:rsidR="00000000" w:rsidRDefault="00C17A53">
            <w:pPr>
              <w:rPr>
                <w:rFonts w:ascii="宋体" w:hint="eastAsia"/>
              </w:rPr>
            </w:pPr>
            <w:r>
              <w:rPr>
                <w:rFonts w:ascii="宋体" w:hint="eastAsia"/>
              </w:rPr>
              <w:t xml:space="preserve">  53.2 %</w:t>
            </w:r>
          </w:p>
        </w:tc>
      </w:tr>
      <w:tr w:rsidR="00000000">
        <w:trPr>
          <w:trHeight w:val="300"/>
        </w:trPr>
        <w:tc>
          <w:tcPr>
            <w:tcW w:w="1110" w:type="dxa"/>
            <w:tcBorders>
              <w:top w:val="single" w:sz="2" w:space="0" w:color="auto"/>
              <w:left w:val="single" w:sz="12" w:space="0" w:color="auto"/>
              <w:bottom w:val="single" w:sz="2" w:space="0" w:color="auto"/>
              <w:right w:val="single" w:sz="4" w:space="0" w:color="auto"/>
            </w:tcBorders>
            <w:hideMark/>
          </w:tcPr>
          <w:p w:rsidR="00000000" w:rsidRDefault="00C17A53">
            <w:pPr>
              <w:rPr>
                <w:rFonts w:ascii="宋体" w:hint="eastAsia"/>
              </w:rPr>
            </w:pPr>
            <w:r>
              <w:rPr>
                <w:rFonts w:ascii="宋体" w:hint="eastAsia"/>
              </w:rPr>
              <w:t>第二类</w:t>
            </w:r>
          </w:p>
        </w:tc>
        <w:tc>
          <w:tcPr>
            <w:tcW w:w="2850" w:type="dxa"/>
            <w:tcBorders>
              <w:top w:val="single" w:sz="2" w:space="0" w:color="auto"/>
              <w:left w:val="nil"/>
              <w:bottom w:val="single" w:sz="2" w:space="0" w:color="auto"/>
              <w:right w:val="single" w:sz="2" w:space="0" w:color="auto"/>
            </w:tcBorders>
            <w:hideMark/>
          </w:tcPr>
          <w:p w:rsidR="00000000" w:rsidRDefault="00C17A53">
            <w:pPr>
              <w:rPr>
                <w:rFonts w:ascii="宋体" w:hint="eastAsia"/>
              </w:rPr>
            </w:pPr>
            <w:r>
              <w:rPr>
                <w:rFonts w:ascii="宋体" w:hint="eastAsia"/>
              </w:rPr>
              <w:t>有相同或相近语义的词语</w:t>
            </w:r>
            <w:r>
              <w:rPr>
                <w:rStyle w:val="a7"/>
                <w:rFonts w:ascii="宋体"/>
              </w:rPr>
              <w:footnoteReference w:id="6"/>
            </w:r>
          </w:p>
        </w:tc>
        <w:tc>
          <w:tcPr>
            <w:tcW w:w="1260" w:type="dxa"/>
            <w:tcBorders>
              <w:top w:val="single" w:sz="2" w:space="0" w:color="auto"/>
              <w:left w:val="single" w:sz="2" w:space="0" w:color="auto"/>
              <w:bottom w:val="single" w:sz="2" w:space="0" w:color="auto"/>
              <w:right w:val="single" w:sz="2" w:space="0" w:color="auto"/>
            </w:tcBorders>
            <w:hideMark/>
          </w:tcPr>
          <w:p w:rsidR="00000000" w:rsidRDefault="00C17A53">
            <w:pPr>
              <w:rPr>
                <w:rFonts w:ascii="宋体" w:hint="eastAsia"/>
              </w:rPr>
            </w:pPr>
            <w:r>
              <w:rPr>
                <w:rFonts w:ascii="宋体" w:hint="eastAsia"/>
              </w:rPr>
              <w:t xml:space="preserve">  31</w:t>
            </w:r>
          </w:p>
        </w:tc>
        <w:tc>
          <w:tcPr>
            <w:tcW w:w="1440" w:type="dxa"/>
            <w:tcBorders>
              <w:top w:val="single" w:sz="2" w:space="0" w:color="auto"/>
              <w:left w:val="single" w:sz="2" w:space="0" w:color="auto"/>
              <w:bottom w:val="single" w:sz="2" w:space="0" w:color="auto"/>
              <w:right w:val="single" w:sz="12" w:space="0" w:color="auto"/>
            </w:tcBorders>
            <w:hideMark/>
          </w:tcPr>
          <w:p w:rsidR="00000000" w:rsidRDefault="00C17A53">
            <w:pPr>
              <w:rPr>
                <w:rFonts w:ascii="宋体" w:hint="eastAsia"/>
              </w:rPr>
            </w:pPr>
            <w:r>
              <w:rPr>
                <w:rFonts w:ascii="宋体" w:hint="eastAsia"/>
              </w:rPr>
              <w:t xml:space="preserve">  22.0 %</w:t>
            </w:r>
          </w:p>
        </w:tc>
      </w:tr>
      <w:tr w:rsidR="00000000">
        <w:trPr>
          <w:trHeight w:val="300"/>
        </w:trPr>
        <w:tc>
          <w:tcPr>
            <w:tcW w:w="1110" w:type="dxa"/>
            <w:tcBorders>
              <w:top w:val="single" w:sz="2" w:space="0" w:color="auto"/>
              <w:left w:val="single" w:sz="12" w:space="0" w:color="auto"/>
              <w:bottom w:val="single" w:sz="2" w:space="0" w:color="auto"/>
              <w:right w:val="single" w:sz="4" w:space="0" w:color="auto"/>
            </w:tcBorders>
            <w:hideMark/>
          </w:tcPr>
          <w:p w:rsidR="00000000" w:rsidRDefault="00C17A53">
            <w:pPr>
              <w:rPr>
                <w:rFonts w:ascii="宋体" w:hint="eastAsia"/>
              </w:rPr>
            </w:pPr>
            <w:r>
              <w:rPr>
                <w:rFonts w:ascii="宋体" w:hint="eastAsia"/>
              </w:rPr>
              <w:t>第三类</w:t>
            </w:r>
          </w:p>
        </w:tc>
        <w:tc>
          <w:tcPr>
            <w:tcW w:w="2850" w:type="dxa"/>
            <w:tcBorders>
              <w:top w:val="single" w:sz="2" w:space="0" w:color="auto"/>
              <w:left w:val="nil"/>
              <w:bottom w:val="single" w:sz="2" w:space="0" w:color="auto"/>
              <w:right w:val="single" w:sz="2" w:space="0" w:color="auto"/>
            </w:tcBorders>
            <w:hideMark/>
          </w:tcPr>
          <w:p w:rsidR="00000000" w:rsidRDefault="00C17A53">
            <w:pPr>
              <w:rPr>
                <w:rFonts w:ascii="宋体" w:hint="eastAsia"/>
              </w:rPr>
            </w:pPr>
            <w:r>
              <w:rPr>
                <w:rFonts w:ascii="宋体" w:hint="eastAsia"/>
              </w:rPr>
              <w:t>重新恢复使用的词语</w:t>
            </w:r>
            <w:r>
              <w:rPr>
                <w:rStyle w:val="a7"/>
                <w:rFonts w:ascii="宋体"/>
              </w:rPr>
              <w:footnoteReference w:id="7"/>
            </w:r>
          </w:p>
        </w:tc>
        <w:tc>
          <w:tcPr>
            <w:tcW w:w="1260" w:type="dxa"/>
            <w:tcBorders>
              <w:top w:val="single" w:sz="2" w:space="0" w:color="auto"/>
              <w:left w:val="single" w:sz="2" w:space="0" w:color="auto"/>
              <w:bottom w:val="single" w:sz="2" w:space="0" w:color="auto"/>
              <w:right w:val="single" w:sz="2" w:space="0" w:color="auto"/>
            </w:tcBorders>
            <w:hideMark/>
          </w:tcPr>
          <w:p w:rsidR="00000000" w:rsidRDefault="00C17A53">
            <w:pPr>
              <w:rPr>
                <w:rFonts w:ascii="宋体" w:hint="eastAsia"/>
              </w:rPr>
            </w:pPr>
            <w:r>
              <w:rPr>
                <w:rFonts w:ascii="宋体" w:hint="eastAsia"/>
              </w:rPr>
              <w:t xml:space="preserve">  21</w:t>
            </w:r>
          </w:p>
        </w:tc>
        <w:tc>
          <w:tcPr>
            <w:tcW w:w="1440" w:type="dxa"/>
            <w:tcBorders>
              <w:top w:val="single" w:sz="2" w:space="0" w:color="auto"/>
              <w:left w:val="single" w:sz="2" w:space="0" w:color="auto"/>
              <w:bottom w:val="single" w:sz="2" w:space="0" w:color="auto"/>
              <w:right w:val="single" w:sz="12" w:space="0" w:color="auto"/>
            </w:tcBorders>
            <w:hideMark/>
          </w:tcPr>
          <w:p w:rsidR="00000000" w:rsidRDefault="00C17A53">
            <w:pPr>
              <w:rPr>
                <w:rFonts w:ascii="宋体" w:hint="eastAsia"/>
              </w:rPr>
            </w:pPr>
            <w:r>
              <w:rPr>
                <w:rFonts w:ascii="宋体" w:hint="eastAsia"/>
              </w:rPr>
              <w:t xml:space="preserve">  14.9 %</w:t>
            </w:r>
          </w:p>
        </w:tc>
      </w:tr>
      <w:tr w:rsidR="00000000">
        <w:trPr>
          <w:trHeight w:val="300"/>
        </w:trPr>
        <w:tc>
          <w:tcPr>
            <w:tcW w:w="1110" w:type="dxa"/>
            <w:tcBorders>
              <w:top w:val="single" w:sz="2" w:space="0" w:color="auto"/>
              <w:left w:val="single" w:sz="12" w:space="0" w:color="auto"/>
              <w:bottom w:val="single" w:sz="2" w:space="0" w:color="auto"/>
              <w:right w:val="single" w:sz="4" w:space="0" w:color="auto"/>
            </w:tcBorders>
            <w:hideMark/>
          </w:tcPr>
          <w:p w:rsidR="00000000" w:rsidRDefault="00C17A53">
            <w:pPr>
              <w:rPr>
                <w:rFonts w:ascii="宋体" w:hint="eastAsia"/>
              </w:rPr>
            </w:pPr>
            <w:r>
              <w:rPr>
                <w:rFonts w:ascii="宋体" w:hint="eastAsia"/>
              </w:rPr>
              <w:t>第四类</w:t>
            </w:r>
          </w:p>
        </w:tc>
        <w:tc>
          <w:tcPr>
            <w:tcW w:w="2850" w:type="dxa"/>
            <w:tcBorders>
              <w:top w:val="single" w:sz="2" w:space="0" w:color="auto"/>
              <w:left w:val="nil"/>
              <w:bottom w:val="single" w:sz="2" w:space="0" w:color="auto"/>
              <w:right w:val="single" w:sz="2" w:space="0" w:color="auto"/>
            </w:tcBorders>
            <w:hideMark/>
          </w:tcPr>
          <w:p w:rsidR="00000000" w:rsidRDefault="00C17A53">
            <w:pPr>
              <w:rPr>
                <w:rFonts w:ascii="宋体" w:hint="eastAsia"/>
              </w:rPr>
            </w:pPr>
            <w:r>
              <w:rPr>
                <w:rFonts w:ascii="宋体" w:hint="eastAsia"/>
              </w:rPr>
              <w:t>增义、增变性或变色词语</w:t>
            </w:r>
            <w:r>
              <w:rPr>
                <w:rStyle w:val="a7"/>
                <w:rFonts w:ascii="宋体"/>
              </w:rPr>
              <w:footnoteReference w:id="8"/>
            </w:r>
          </w:p>
        </w:tc>
        <w:tc>
          <w:tcPr>
            <w:tcW w:w="1260" w:type="dxa"/>
            <w:tcBorders>
              <w:top w:val="single" w:sz="2" w:space="0" w:color="auto"/>
              <w:left w:val="single" w:sz="2" w:space="0" w:color="auto"/>
              <w:bottom w:val="single" w:sz="2" w:space="0" w:color="auto"/>
              <w:right w:val="single" w:sz="2" w:space="0" w:color="auto"/>
            </w:tcBorders>
            <w:hideMark/>
          </w:tcPr>
          <w:p w:rsidR="00000000" w:rsidRDefault="00C17A53">
            <w:pPr>
              <w:rPr>
                <w:rFonts w:ascii="宋体" w:hint="eastAsia"/>
              </w:rPr>
            </w:pPr>
            <w:r>
              <w:rPr>
                <w:rFonts w:ascii="宋体" w:hint="eastAsia"/>
              </w:rPr>
              <w:t xml:space="preserve">  14</w:t>
            </w:r>
          </w:p>
        </w:tc>
        <w:tc>
          <w:tcPr>
            <w:tcW w:w="1440" w:type="dxa"/>
            <w:tcBorders>
              <w:top w:val="single" w:sz="2" w:space="0" w:color="auto"/>
              <w:left w:val="single" w:sz="2" w:space="0" w:color="auto"/>
              <w:bottom w:val="single" w:sz="2" w:space="0" w:color="auto"/>
              <w:right w:val="single" w:sz="12" w:space="0" w:color="auto"/>
            </w:tcBorders>
            <w:hideMark/>
          </w:tcPr>
          <w:p w:rsidR="00000000" w:rsidRDefault="00C17A53">
            <w:pPr>
              <w:rPr>
                <w:rFonts w:ascii="宋体" w:hint="eastAsia"/>
              </w:rPr>
            </w:pPr>
            <w:r>
              <w:rPr>
                <w:rFonts w:ascii="宋体" w:hint="eastAsia"/>
              </w:rPr>
              <w:t xml:space="preserve">   9.9 %</w:t>
            </w:r>
          </w:p>
        </w:tc>
      </w:tr>
      <w:tr w:rsidR="00000000">
        <w:trPr>
          <w:trHeight w:val="270"/>
        </w:trPr>
        <w:tc>
          <w:tcPr>
            <w:tcW w:w="1110" w:type="dxa"/>
            <w:tcBorders>
              <w:top w:val="single" w:sz="2" w:space="0" w:color="auto"/>
              <w:left w:val="single" w:sz="12" w:space="0" w:color="auto"/>
              <w:bottom w:val="single" w:sz="12" w:space="0" w:color="auto"/>
              <w:right w:val="single" w:sz="4" w:space="0" w:color="auto"/>
            </w:tcBorders>
            <w:hideMark/>
          </w:tcPr>
          <w:p w:rsidR="00000000" w:rsidRDefault="00C17A53">
            <w:pPr>
              <w:rPr>
                <w:rFonts w:ascii="宋体" w:hint="eastAsia"/>
              </w:rPr>
            </w:pPr>
            <w:r>
              <w:rPr>
                <w:rFonts w:ascii="宋体" w:hint="eastAsia"/>
              </w:rPr>
              <w:t>总</w:t>
            </w:r>
            <w:r>
              <w:rPr>
                <w:rFonts w:ascii="宋体" w:hint="eastAsia"/>
              </w:rPr>
              <w:t xml:space="preserve">  </w:t>
            </w:r>
            <w:r>
              <w:rPr>
                <w:rFonts w:ascii="宋体" w:hint="eastAsia"/>
              </w:rPr>
              <w:t>计</w:t>
            </w:r>
          </w:p>
        </w:tc>
        <w:tc>
          <w:tcPr>
            <w:tcW w:w="2850" w:type="dxa"/>
            <w:tcBorders>
              <w:top w:val="single" w:sz="2" w:space="0" w:color="auto"/>
              <w:left w:val="nil"/>
              <w:bottom w:val="single" w:sz="12" w:space="0" w:color="auto"/>
              <w:right w:val="single" w:sz="2" w:space="0" w:color="auto"/>
            </w:tcBorders>
          </w:tcPr>
          <w:p w:rsidR="00000000" w:rsidRDefault="00C17A53">
            <w:pPr>
              <w:rPr>
                <w:rFonts w:ascii="宋体" w:hint="eastAsia"/>
              </w:rPr>
            </w:pPr>
          </w:p>
        </w:tc>
        <w:tc>
          <w:tcPr>
            <w:tcW w:w="1260" w:type="dxa"/>
            <w:tcBorders>
              <w:top w:val="single" w:sz="2" w:space="0" w:color="auto"/>
              <w:left w:val="single" w:sz="2" w:space="0" w:color="auto"/>
              <w:bottom w:val="single" w:sz="12" w:space="0" w:color="auto"/>
              <w:right w:val="single" w:sz="2" w:space="0" w:color="auto"/>
            </w:tcBorders>
            <w:hideMark/>
          </w:tcPr>
          <w:p w:rsidR="00000000" w:rsidRDefault="00C17A53">
            <w:pPr>
              <w:rPr>
                <w:rFonts w:ascii="宋体" w:hint="eastAsia"/>
              </w:rPr>
            </w:pPr>
            <w:r>
              <w:rPr>
                <w:rFonts w:ascii="宋体" w:hint="eastAsia"/>
              </w:rPr>
              <w:t xml:space="preserve">  141</w:t>
            </w:r>
          </w:p>
        </w:tc>
        <w:tc>
          <w:tcPr>
            <w:tcW w:w="1440" w:type="dxa"/>
            <w:tcBorders>
              <w:top w:val="single" w:sz="2" w:space="0" w:color="auto"/>
              <w:left w:val="single" w:sz="2" w:space="0" w:color="auto"/>
              <w:bottom w:val="single" w:sz="12" w:space="0" w:color="auto"/>
              <w:right w:val="single" w:sz="12" w:space="0" w:color="auto"/>
            </w:tcBorders>
            <w:hideMark/>
          </w:tcPr>
          <w:p w:rsidR="00000000" w:rsidRDefault="00C17A53">
            <w:pPr>
              <w:rPr>
                <w:rFonts w:ascii="宋体" w:hint="eastAsia"/>
              </w:rPr>
            </w:pPr>
            <w:r>
              <w:rPr>
                <w:rFonts w:ascii="宋体" w:hint="eastAsia"/>
              </w:rPr>
              <w:t xml:space="preserve"> </w:t>
            </w:r>
            <w:r>
              <w:rPr>
                <w:rFonts w:ascii="宋体" w:hint="eastAsia"/>
              </w:rPr>
              <w:t>100.0 %</w:t>
            </w:r>
          </w:p>
        </w:tc>
      </w:tr>
    </w:tbl>
    <w:p w:rsidR="00000000" w:rsidRDefault="00C17A53">
      <w:pPr>
        <w:rPr>
          <w:rFonts w:hint="eastAsia"/>
          <w:sz w:val="18"/>
        </w:rPr>
      </w:pPr>
    </w:p>
    <w:p w:rsidR="00000000" w:rsidRDefault="00C17A53">
      <w:pPr>
        <w:rPr>
          <w:sz w:val="18"/>
        </w:rPr>
      </w:pPr>
      <w:r>
        <w:rPr>
          <w:sz w:val="18"/>
        </w:rPr>
        <w:t xml:space="preserve">     </w:t>
      </w:r>
      <w:r>
        <w:rPr>
          <w:rFonts w:hint="eastAsia"/>
        </w:rPr>
        <w:t>四类</w:t>
      </w:r>
      <w:r>
        <w:rPr>
          <w:rFonts w:ascii="宋体" w:hint="eastAsia"/>
        </w:rPr>
        <w:t>相比较，其相对比例大致为</w:t>
      </w:r>
      <w:r>
        <w:rPr>
          <w:rFonts w:ascii="宋体" w:hint="eastAsia"/>
        </w:rPr>
        <w:t xml:space="preserve">5 </w:t>
      </w:r>
      <w:r>
        <w:rPr>
          <w:rFonts w:ascii="宋体" w:hint="eastAsia"/>
        </w:rPr>
        <w:t>：</w:t>
      </w:r>
      <w:r>
        <w:rPr>
          <w:rFonts w:ascii="宋体" w:hint="eastAsia"/>
        </w:rPr>
        <w:t xml:space="preserve">2 </w:t>
      </w:r>
      <w:r>
        <w:rPr>
          <w:rFonts w:ascii="宋体" w:hint="eastAsia"/>
        </w:rPr>
        <w:t>：</w:t>
      </w:r>
      <w:r>
        <w:rPr>
          <w:rFonts w:ascii="宋体" w:hint="eastAsia"/>
        </w:rPr>
        <w:t xml:space="preserve">1.5 </w:t>
      </w:r>
      <w:r>
        <w:rPr>
          <w:rFonts w:ascii="宋体" w:hint="eastAsia"/>
        </w:rPr>
        <w:t>：</w:t>
      </w:r>
      <w:r>
        <w:rPr>
          <w:rFonts w:ascii="宋体" w:hint="eastAsia"/>
        </w:rPr>
        <w:t xml:space="preserve">1 </w:t>
      </w:r>
      <w:r>
        <w:rPr>
          <w:rFonts w:ascii="宋体" w:hint="eastAsia"/>
        </w:rPr>
        <w:t>。</w:t>
      </w:r>
      <w:r>
        <w:rPr>
          <w:rFonts w:ascii="宋体" w:hint="eastAsia"/>
        </w:rPr>
        <w:t xml:space="preserve"> </w:t>
      </w:r>
      <w:r>
        <w:rPr>
          <w:rFonts w:ascii="宋体" w:hint="eastAsia"/>
        </w:rPr>
        <w:t>换句话说，也是以第一类的“新用词语”为数最多，占有一半强。而第二类的词语也占了两成以上。这两类词语相加起来，占了总数百分之七十五的比例。这充分说明：权威汉语词典也认可了“引进”的新用粤港词语。</w:t>
      </w:r>
    </w:p>
    <w:p w:rsidR="00000000" w:rsidRDefault="00C17A53">
      <w:pPr>
        <w:rPr>
          <w:sz w:val="18"/>
        </w:rPr>
      </w:pPr>
    </w:p>
    <w:p w:rsidR="00000000" w:rsidRDefault="00C17A53">
      <w:pPr>
        <w:ind w:firstLine="375"/>
      </w:pPr>
      <w:r>
        <w:rPr>
          <w:rFonts w:hint="eastAsia"/>
        </w:rPr>
        <w:t>以上两个层面的记录和统计说明：在过往的二十年里，粤港词语可以说是“大举进入”汉语普通话。其数量和规模都是以前的任何时期，任何方言所不能比拟的。</w:t>
      </w:r>
    </w:p>
    <w:p w:rsidR="00000000" w:rsidRDefault="00C17A53"/>
    <w:p w:rsidR="00000000" w:rsidRDefault="00C17A53">
      <w:r>
        <w:t>2</w:t>
      </w:r>
      <w:r>
        <w:rPr>
          <w:rFonts w:hint="eastAsia"/>
        </w:rPr>
        <w:t>．本世纪末粤语对汉语和汉文化的影响</w:t>
      </w:r>
      <w:r>
        <w:t xml:space="preserve"> (2) </w:t>
      </w:r>
      <w:r>
        <w:rPr>
          <w:rFonts w:hint="eastAsia"/>
        </w:rPr>
        <w:t>——</w:t>
      </w:r>
      <w:r>
        <w:t xml:space="preserve"> </w:t>
      </w:r>
      <w:r>
        <w:rPr>
          <w:rFonts w:hint="eastAsia"/>
        </w:rPr>
        <w:t>内涵和范畴</w:t>
      </w:r>
    </w:p>
    <w:p w:rsidR="00000000" w:rsidRDefault="00C17A53"/>
    <w:p w:rsidR="00000000" w:rsidRDefault="00C17A53">
      <w:pPr>
        <w:ind w:firstLine="420"/>
      </w:pPr>
      <w:r>
        <w:rPr>
          <w:rFonts w:hint="eastAsia"/>
        </w:rPr>
        <w:t>词语及其语义是人们把其对客观世界的认识，通过判断和推力，形成概念，再凝聚在语言上的主观性载体。一般来说，新词语、新词义代表新概念，新词语、新词义的产生说明新事物诞生；而旧词语、旧词义反映旧事物；旧词语复活或者旧词义翻新可以看作旧事物延续或发展；如果新旧词语混用，则至少说明新旧观念、新旧事物正在交锋、交融和交织。</w:t>
      </w:r>
    </w:p>
    <w:p w:rsidR="00000000" w:rsidRDefault="00C17A53"/>
    <w:p w:rsidR="00000000" w:rsidRDefault="00C17A53">
      <w:pPr>
        <w:numPr>
          <w:ilvl w:val="1"/>
          <w:numId w:val="8"/>
        </w:numPr>
      </w:pPr>
      <w:r>
        <w:rPr>
          <w:rFonts w:hint="eastAsia"/>
        </w:rPr>
        <w:t>如果是从义类及其类型分去考察粤港词语，我们又就能从另一个角度认识到汉语如</w:t>
      </w:r>
    </w:p>
    <w:p w:rsidR="00000000" w:rsidRDefault="00C17A53">
      <w:r>
        <w:rPr>
          <w:rFonts w:hint="eastAsia"/>
        </w:rPr>
        <w:t>何透过引用粤港词语去反映过往二十年中出现的新的社会形态和新的生活方式。</w:t>
      </w:r>
    </w:p>
    <w:p w:rsidR="00000000" w:rsidRDefault="00C17A53"/>
    <w:p w:rsidR="00000000" w:rsidRDefault="00C17A53">
      <w:r>
        <w:t xml:space="preserve">    </w:t>
      </w:r>
      <w:r>
        <w:rPr>
          <w:rFonts w:hint="eastAsia"/>
        </w:rPr>
        <w:t>自七十年代开始，国家已经把工作重点放在经</w:t>
      </w:r>
      <w:r>
        <w:rPr>
          <w:rFonts w:hint="eastAsia"/>
        </w:rPr>
        <w:t>济建设上，因而由经济改革而引起的社会变动是十分巨大和明显的。我们可以从以下金融、经济方面方面粤港词语的使用清晰地看到这些变化的情况。</w:t>
      </w:r>
    </w:p>
    <w:p w:rsidR="00000000" w:rsidRDefault="00C17A53"/>
    <w:p w:rsidR="00000000" w:rsidRDefault="00C17A53">
      <w:pPr>
        <w:ind w:firstLine="420"/>
        <w:rPr>
          <w:rFonts w:ascii="宋体"/>
        </w:rPr>
      </w:pPr>
      <w:r>
        <w:rPr>
          <w:rFonts w:hint="eastAsia"/>
        </w:rPr>
        <w:t>在九十年代初伴随着经济发展，国家需要开发新的资本市场，因此消失了近四十多年的证券市场在国内金融市场上重新出现。自此一大批有关股市的粤港词语籍此进入汉语。比如：</w:t>
      </w:r>
      <w:r>
        <w:rPr>
          <w:rFonts w:ascii="宋体" w:hint="eastAsia"/>
        </w:rPr>
        <w:t>上市、大市、大盘、牛市、熊市、高企、低企、企稳、坚挺、疲软、高水、低水、扯高、见顶、追高、杀跌、洗筹、抢盘、减仓、斩仓、增磅、减磅、放盘、洗盘等；</w:t>
      </w:r>
    </w:p>
    <w:p w:rsidR="00000000" w:rsidRDefault="00C17A53">
      <w:pPr>
        <w:rPr>
          <w:rFonts w:ascii="宋体" w:hint="eastAsia"/>
        </w:rPr>
      </w:pPr>
    </w:p>
    <w:p w:rsidR="00000000" w:rsidRDefault="00C17A53">
      <w:pPr>
        <w:ind w:firstLine="420"/>
        <w:rPr>
          <w:rFonts w:ascii="宋体" w:hint="eastAsia"/>
        </w:rPr>
      </w:pPr>
      <w:r>
        <w:rPr>
          <w:rFonts w:ascii="宋体" w:hint="eastAsia"/>
        </w:rPr>
        <w:t>房地产的重新活跃曾是内地经济发展的一大热点。由于新形势下的房地产业引</w:t>
      </w:r>
      <w:r>
        <w:rPr>
          <w:rFonts w:ascii="宋体" w:hint="eastAsia"/>
        </w:rPr>
        <w:t>进了新的操作机制，由此也带来的一些粤港词语，如：买楼、供楼、物业、豪宅、楼市、楼宇、楼盘、楼花、楼龄、置业、按揭、业主、房主、屋主、首期、投标、招标、中标、竞投、竞标、拍卖、写字楼、商住楼、缩水楼、烂尾楼、地产商、发展商等；</w:t>
      </w:r>
    </w:p>
    <w:p w:rsidR="00000000" w:rsidRDefault="00C17A53">
      <w:pPr>
        <w:rPr>
          <w:rFonts w:ascii="宋体" w:hint="eastAsia"/>
        </w:rPr>
      </w:pPr>
    </w:p>
    <w:p w:rsidR="00000000" w:rsidRDefault="00C17A53">
      <w:pPr>
        <w:rPr>
          <w:rFonts w:ascii="宋体" w:hint="eastAsia"/>
        </w:rPr>
      </w:pPr>
      <w:r>
        <w:rPr>
          <w:rFonts w:ascii="宋体" w:hint="eastAsia"/>
        </w:rPr>
        <w:t xml:space="preserve">    </w:t>
      </w:r>
      <w:r>
        <w:rPr>
          <w:rFonts w:ascii="宋体" w:hint="eastAsia"/>
        </w:rPr>
        <w:t>发展经济首要的关键点之一是要大力拓展交通。有关交通运输的粤港词语是现代人生活中不可或缺的。比如：巴士、的士、大巴、小巴、冷巴、</w:t>
      </w:r>
      <w:r>
        <w:rPr>
          <w:rFonts w:hint="eastAsia"/>
        </w:rPr>
        <w:t>房车、跑车、货柜、咪表、车位、拒载、供车、私家车、货柜车、泥头车、直通车、双层巴、专线巴、手动波、自动波、左</w:t>
      </w:r>
      <w:r>
        <w:rPr>
          <w:rFonts w:hint="eastAsia"/>
          <w:spacing w:val="-20"/>
        </w:rPr>
        <w:t>车太</w:t>
      </w:r>
      <w:r>
        <w:rPr>
          <w:spacing w:val="-20"/>
        </w:rPr>
        <w:t xml:space="preserve"> </w:t>
      </w:r>
      <w:r>
        <w:rPr>
          <w:rFonts w:hint="eastAsia"/>
        </w:rPr>
        <w:t>车、</w:t>
      </w:r>
      <w:r>
        <w:rPr>
          <w:rFonts w:ascii="宋体" w:hint="eastAsia"/>
        </w:rPr>
        <w:t>飞翔船、</w:t>
      </w:r>
      <w:r>
        <w:rPr>
          <w:rFonts w:hint="eastAsia"/>
        </w:rPr>
        <w:t>穿梭巴士等；</w:t>
      </w:r>
    </w:p>
    <w:p w:rsidR="00000000" w:rsidRDefault="00C17A53">
      <w:pPr>
        <w:rPr>
          <w:rFonts w:ascii="宋体" w:hint="eastAsia"/>
        </w:rPr>
      </w:pPr>
    </w:p>
    <w:p w:rsidR="00000000" w:rsidRDefault="00C17A53">
      <w:pPr>
        <w:ind w:firstLine="420"/>
        <w:rPr>
          <w:rFonts w:hint="eastAsia"/>
        </w:rPr>
      </w:pPr>
      <w:r>
        <w:rPr>
          <w:rFonts w:hint="eastAsia"/>
        </w:rPr>
        <w:t>国家经济</w:t>
      </w:r>
      <w:r>
        <w:rPr>
          <w:rFonts w:hint="eastAsia"/>
        </w:rPr>
        <w:t>实力的增强和人们收入的增加，使得国内人们的生活起了很大的变化。我们可以从下面有关电器和多方面粤港的生活用语用词中看出每一步细微的进步。</w:t>
      </w:r>
    </w:p>
    <w:p w:rsidR="00000000" w:rsidRDefault="00C17A53"/>
    <w:p w:rsidR="00000000" w:rsidRDefault="00C17A53">
      <w:pPr>
        <w:ind w:firstLine="420"/>
        <w:rPr>
          <w:rFonts w:ascii="宋体"/>
        </w:rPr>
      </w:pPr>
      <w:r>
        <w:rPr>
          <w:rFonts w:hint="eastAsia"/>
        </w:rPr>
        <w:t>现在已经与人们生活密切相关的家用电器和新式家具的名词反映出来新时期生活现代化的家居生活。比如：</w:t>
      </w:r>
      <w:r>
        <w:rPr>
          <w:rFonts w:ascii="宋体" w:hint="eastAsia"/>
        </w:rPr>
        <w:t>洁具、厨具、电脑、大哥大、电子表、电子琴、微波炉、油烟机、吸尘器、抽湿机、传真机、洗衣机、</w:t>
      </w:r>
      <w:r>
        <w:rPr>
          <w:rFonts w:ascii="宋体" w:hint="eastAsia"/>
        </w:rPr>
        <w:t>call</w:t>
      </w:r>
      <w:r>
        <w:rPr>
          <w:rFonts w:ascii="宋体" w:hint="eastAsia"/>
        </w:rPr>
        <w:t>机、</w:t>
      </w:r>
      <w:r>
        <w:rPr>
          <w:rFonts w:ascii="宋体" w:hint="eastAsia"/>
        </w:rPr>
        <w:t>CD</w:t>
      </w:r>
      <w:r>
        <w:rPr>
          <w:rFonts w:ascii="宋体" w:hint="eastAsia"/>
        </w:rPr>
        <w:t>、</w:t>
      </w:r>
      <w:r>
        <w:rPr>
          <w:rFonts w:ascii="宋体" w:hint="eastAsia"/>
        </w:rPr>
        <w:t>CD</w:t>
      </w:r>
      <w:r>
        <w:rPr>
          <w:rFonts w:ascii="宋体" w:hint="eastAsia"/>
        </w:rPr>
        <w:t>机、</w:t>
      </w:r>
      <w:r>
        <w:rPr>
          <w:rFonts w:ascii="宋体" w:hint="eastAsia"/>
        </w:rPr>
        <w:t>VCD</w:t>
      </w:r>
      <w:r>
        <w:rPr>
          <w:rFonts w:ascii="宋体" w:hint="eastAsia"/>
        </w:rPr>
        <w:t>、</w:t>
      </w:r>
      <w:r>
        <w:rPr>
          <w:rFonts w:ascii="宋体" w:hint="eastAsia"/>
        </w:rPr>
        <w:t>VCD</w:t>
      </w:r>
      <w:r>
        <w:rPr>
          <w:rFonts w:ascii="宋体" w:hint="eastAsia"/>
        </w:rPr>
        <w:t>机、</w:t>
      </w:r>
      <w:r>
        <w:rPr>
          <w:rFonts w:ascii="宋体" w:hint="eastAsia"/>
        </w:rPr>
        <w:t>DVD</w:t>
      </w:r>
      <w:r>
        <w:rPr>
          <w:rFonts w:ascii="宋体" w:hint="eastAsia"/>
        </w:rPr>
        <w:t>、</w:t>
      </w:r>
      <w:r>
        <w:rPr>
          <w:rFonts w:ascii="宋体" w:hint="eastAsia"/>
        </w:rPr>
        <w:t xml:space="preserve">HI </w:t>
      </w:r>
      <w:r>
        <w:rPr>
          <w:rFonts w:ascii="宋体"/>
        </w:rPr>
        <w:t>–</w:t>
      </w:r>
      <w:r>
        <w:rPr>
          <w:rFonts w:ascii="宋体" w:hint="eastAsia"/>
        </w:rPr>
        <w:t xml:space="preserve"> FI</w:t>
      </w:r>
      <w:r>
        <w:rPr>
          <w:rFonts w:ascii="宋体" w:hint="eastAsia"/>
        </w:rPr>
        <w:t>、冷柜、酒柜、组合柜、免提电话、录音电话、卫星电视、私家泳池等；</w:t>
      </w:r>
    </w:p>
    <w:p w:rsidR="00000000" w:rsidRDefault="00C17A53">
      <w:pPr>
        <w:rPr>
          <w:rFonts w:ascii="宋体" w:hint="eastAsia"/>
        </w:rPr>
      </w:pPr>
    </w:p>
    <w:p w:rsidR="00000000" w:rsidRDefault="00C17A53">
      <w:pPr>
        <w:ind w:firstLine="420"/>
        <w:rPr>
          <w:rFonts w:ascii="宋体" w:hint="eastAsia"/>
        </w:rPr>
      </w:pPr>
      <w:r>
        <w:rPr>
          <w:rFonts w:ascii="宋体" w:hint="eastAsia"/>
        </w:rPr>
        <w:t>还有一大批词语描绘出当今人们的全新生活内容的，这些以前想</w:t>
      </w:r>
      <w:r>
        <w:rPr>
          <w:rFonts w:ascii="宋体" w:hint="eastAsia"/>
        </w:rPr>
        <w:t>象不出的物品名称真切地反映出八十年代后国人的生活质量已经大大提高了。比如：护肤品、防晒油、防皱霜、洁面乳、面霜、早霜、晚霜、黑头、面膜、</w:t>
      </w:r>
      <w:r>
        <w:rPr>
          <w:rFonts w:ascii="宋体" w:hint="eastAsia"/>
        </w:rPr>
        <w:t>T</w:t>
      </w:r>
      <w:r>
        <w:rPr>
          <w:rFonts w:ascii="宋体" w:hint="eastAsia"/>
        </w:rPr>
        <w:t>恤、三围、牛仔裤、套装、迷你裙、沙滩装、雪</w:t>
      </w:r>
      <w:r>
        <w:rPr>
          <w:rFonts w:ascii="宋体" w:hint="eastAsia"/>
        </w:rPr>
        <w:lastRenderedPageBreak/>
        <w:t>碧、芬达、可乐、七喜、奶昔、薯条、烧烤、快餐、美年达、好立克、生力啤、克力架、曲奇饼、麦香鸡、比萨饼、巨无霸、快餐店、自助餐、</w:t>
      </w:r>
      <w:r>
        <w:rPr>
          <w:rFonts w:ascii="宋体" w:hint="eastAsia"/>
        </w:rPr>
        <w:t>BBQ</w:t>
      </w:r>
      <w:r>
        <w:rPr>
          <w:rFonts w:ascii="宋体" w:hint="eastAsia"/>
        </w:rPr>
        <w:t>等；</w:t>
      </w:r>
    </w:p>
    <w:p w:rsidR="00000000" w:rsidRDefault="00C17A53">
      <w:pPr>
        <w:rPr>
          <w:rFonts w:ascii="宋体" w:hint="eastAsia"/>
        </w:rPr>
      </w:pPr>
    </w:p>
    <w:p w:rsidR="00000000" w:rsidRDefault="00C17A53">
      <w:pPr>
        <w:rPr>
          <w:rFonts w:ascii="宋体" w:hint="eastAsia"/>
        </w:rPr>
      </w:pPr>
      <w:r>
        <w:rPr>
          <w:rFonts w:ascii="宋体" w:hint="eastAsia"/>
        </w:rPr>
        <w:t xml:space="preserve">    </w:t>
      </w:r>
      <w:r>
        <w:rPr>
          <w:rFonts w:ascii="宋体" w:hint="eastAsia"/>
        </w:rPr>
        <w:t>追求休闲式的生活是改革开放以后的新事物。人们在辛苦工作之余，开始懂得享受人生。我们可以透过下列词语亲身感觉到那种变化。比如：宠物、跑马、跑狗、选美、入围三甲、司仪、投保、竞饮、竞猜、保</w:t>
      </w:r>
      <w:r>
        <w:rPr>
          <w:rFonts w:ascii="宋体" w:hint="eastAsia"/>
        </w:rPr>
        <w:t>龄球、桑那浴、度假村、碰碰车、过山车、的士高（迪士科）、卡拉</w:t>
      </w:r>
      <w:r>
        <w:rPr>
          <w:rFonts w:ascii="宋体" w:hint="eastAsia"/>
        </w:rPr>
        <w:t>OK</w:t>
      </w:r>
      <w:r>
        <w:rPr>
          <w:rFonts w:ascii="宋体" w:hint="eastAsia"/>
        </w:rPr>
        <w:t>、四大天王、贺岁片、嘉年华会等。</w:t>
      </w:r>
    </w:p>
    <w:p w:rsidR="00000000" w:rsidRDefault="00C17A53">
      <w:pPr>
        <w:rPr>
          <w:rFonts w:hint="eastAsia"/>
        </w:rPr>
      </w:pPr>
    </w:p>
    <w:p w:rsidR="00000000" w:rsidRDefault="00C17A53">
      <w:r>
        <w:t xml:space="preserve">    </w:t>
      </w:r>
      <w:r>
        <w:rPr>
          <w:rFonts w:hint="eastAsia"/>
        </w:rPr>
        <w:t>从以上的数例中我们已经可以清楚地体会到，词语的变化，确确实实是反映了社会和时代的演进。对每一个中国人来说，这二十年的生活，它的内容、方式、质量和氛围和前三十年相比，那简直是强烈的对比！</w:t>
      </w:r>
    </w:p>
    <w:p w:rsidR="00000000" w:rsidRDefault="00C17A53"/>
    <w:p w:rsidR="00000000" w:rsidRDefault="00C17A53">
      <w:pPr>
        <w:numPr>
          <w:ilvl w:val="0"/>
          <w:numId w:val="10"/>
        </w:numPr>
      </w:pPr>
      <w:r>
        <w:rPr>
          <w:rFonts w:hint="eastAsia"/>
        </w:rPr>
        <w:t>本世纪末粤语影响汉语的多重意义</w:t>
      </w:r>
    </w:p>
    <w:p w:rsidR="00000000" w:rsidRDefault="00C17A53"/>
    <w:p w:rsidR="00000000" w:rsidRDefault="00C17A53">
      <w:r>
        <w:t xml:space="preserve">    </w:t>
      </w:r>
      <w:r>
        <w:rPr>
          <w:rFonts w:hint="eastAsia"/>
        </w:rPr>
        <w:t>今天探讨二十世纪八九十年代粤语的“北上”的突出社会现象能够带给我们几方面的思考和启迪。</w:t>
      </w:r>
    </w:p>
    <w:p w:rsidR="00000000" w:rsidRDefault="00C17A53"/>
    <w:p w:rsidR="00000000" w:rsidRDefault="00C17A53">
      <w:pPr>
        <w:numPr>
          <w:ilvl w:val="1"/>
          <w:numId w:val="10"/>
        </w:numPr>
      </w:pPr>
      <w:r>
        <w:rPr>
          <w:rFonts w:hint="eastAsia"/>
        </w:rPr>
        <w:t>先从语言学的角度说，汉语七大方言中，北方方言千百年来一直是占支配地位的。</w:t>
      </w:r>
    </w:p>
    <w:p w:rsidR="00000000" w:rsidRDefault="00C17A53">
      <w:r>
        <w:rPr>
          <w:rFonts w:hint="eastAsia"/>
        </w:rPr>
        <w:t>在汉语的历史上从来都是北方话影响南方诸方言。四十年代末以来所有的北方方言词语，只要是普通话使用的，都能同步进入各地方言。从来没有哪一个方言够资格和普通话平起平坐，一论高低。在广东，虽然粤方言（普遍被称之为“白话”</w:t>
      </w:r>
      <w:r>
        <w:t xml:space="preserve"> </w:t>
      </w:r>
      <w:r>
        <w:rPr>
          <w:rFonts w:hint="eastAsia"/>
        </w:rPr>
        <w:t>，即“广东普通话”</w:t>
      </w:r>
      <w:r>
        <w:t xml:space="preserve"> </w:t>
      </w:r>
      <w:r>
        <w:rPr>
          <w:rFonts w:hint="eastAsia"/>
        </w:rPr>
        <w:t>，通行于经济最发达的省港澳地区）一贯占有“龙头大哥”的地位（对潮语、客语及其他土语而言），但对于普通话来说，它充其量是粤地“方言”，甚至连写成书面语见诸于报刊的资格也没有。粤语词典也仅仅是方言土语词典，绝大多数词语不为《现代汉语词典》所收</w:t>
      </w:r>
      <w:r>
        <w:rPr>
          <w:rStyle w:val="a7"/>
        </w:rPr>
        <w:footnoteReference w:id="9"/>
      </w:r>
      <w:r>
        <w:rPr>
          <w:rFonts w:hint="eastAsia"/>
        </w:rPr>
        <w:t>。而今天粤语能一时“崛起”，给普通话注</w:t>
      </w:r>
      <w:r>
        <w:rPr>
          <w:rFonts w:hint="eastAsia"/>
        </w:rPr>
        <w:t>入了大量词语，这在中国语言史上可以说是出现了一种强势南方方言对民族共同语产生明显“逆向”</w:t>
      </w:r>
      <w:r>
        <w:t xml:space="preserve"> </w:t>
      </w:r>
      <w:r>
        <w:rPr>
          <w:rFonts w:hint="eastAsia"/>
        </w:rPr>
        <w:t>作用的新趋势。它似乎向世人宣示：汉语一贯“大一统”和“一向化”的语言发展走势发生着深刻的变化。</w:t>
      </w:r>
    </w:p>
    <w:p w:rsidR="00000000" w:rsidRDefault="00C17A53"/>
    <w:p w:rsidR="00000000" w:rsidRDefault="00C17A53">
      <w:pPr>
        <w:ind w:firstLine="420"/>
      </w:pPr>
      <w:r>
        <w:rPr>
          <w:rFonts w:hint="eastAsia"/>
        </w:rPr>
        <w:t>第二，粤语词语大举“北上”进入普通话，所带去的是经济、生活、文化类词语，这又跟以往“南下”的词语多是各个时期的政治词语有着相当大的范畴方面的不同。它一方面说明，这二十来年来中国社会在经济、生活和文化正发生着巨大的历史转变，社会有了很大程度上的转型；另一方面这些词语的急剧增加，又充分显示一个社会发展的全面性和成熟性。过去偏重于政治词语的片面性得到了历史性的调整。</w:t>
      </w:r>
    </w:p>
    <w:p w:rsidR="00000000" w:rsidRDefault="00C17A53"/>
    <w:p w:rsidR="00000000" w:rsidRDefault="00C17A53">
      <w:pPr>
        <w:numPr>
          <w:ilvl w:val="1"/>
          <w:numId w:val="10"/>
        </w:numPr>
      </w:pPr>
      <w:r>
        <w:rPr>
          <w:rFonts w:hint="eastAsia"/>
        </w:rPr>
        <w:t>语言和社会是密切相关，彼此共生、共存、共荣、共变的。作为汉语的七大方言一</w:t>
      </w:r>
    </w:p>
    <w:p w:rsidR="00000000" w:rsidRDefault="00C17A53">
      <w:r>
        <w:rPr>
          <w:rFonts w:hint="eastAsia"/>
        </w:rPr>
        <w:t>的粤语能够在过去的二十年中对汉语产生如此大的影响，充分说明了存在或者起源</w:t>
      </w:r>
      <w:r>
        <w:rPr>
          <w:rFonts w:hint="eastAsia"/>
        </w:rPr>
        <w:t>于华南的某些社会变革，它所营造的新的社会形态、所引发的新的思想观念和所形成的新的生活格局正在逐步地影响着整个中国社会。这种社会学方面的意义可能远比语言学层面上单纯的粤语对汉语的影响来的更为深远和深刻。</w:t>
      </w:r>
    </w:p>
    <w:p w:rsidR="00000000" w:rsidRDefault="00C17A53"/>
    <w:p w:rsidR="00000000" w:rsidRDefault="00C17A53">
      <w:pPr>
        <w:ind w:firstLine="420"/>
      </w:pPr>
      <w:r>
        <w:rPr>
          <w:rFonts w:hint="eastAsia"/>
        </w:rPr>
        <w:t>这二十年以来汉语透过引进大量经济、金融、管理、生活、文化等多方面的粤语词语既提高了自己的表现力，也同时拉平了“两岸三地”在社会形态方面的差异。以前语言方面“共同话语”不多，既显示出彼此在意识形态、思维方式、表达形式等各方面的不同，也表明了</w:t>
      </w:r>
      <w:r>
        <w:rPr>
          <w:rFonts w:hint="eastAsia"/>
        </w:rPr>
        <w:lastRenderedPageBreak/>
        <w:t>各自社会结构、经济水平和生活状态的差别。今天上述一些词语能通行在汉语文</w:t>
      </w:r>
      <w:r>
        <w:rPr>
          <w:rFonts w:hint="eastAsia"/>
        </w:rPr>
        <w:t>化圈内，大家的“共同话题”已经大为增加，沟通也变得更为方便。这可以说明原本不同地域，不同水平的社会形态正渐渐地走向一定程度的平衡和同化。</w:t>
      </w:r>
    </w:p>
    <w:p w:rsidR="00000000" w:rsidRDefault="00C17A53"/>
    <w:p w:rsidR="00000000" w:rsidRDefault="00C17A53">
      <w:pPr>
        <w:ind w:firstLine="420"/>
      </w:pPr>
      <w:r>
        <w:rPr>
          <w:rFonts w:hint="eastAsia"/>
        </w:rPr>
        <w:t>其次，从汉文化的发展角度去看，一个多元、多中心、多向化的南北交流，东西交锋的时代正在来临。从历史的观点看，中国古文化的诞生从来都是多元的，我们从北京人头骨到马霸人陶瓷、从殷商甲骨到马王堆文物，从河姆渡遗址到仰韶墓葬，远古至今各地各处的文化终于汇成了今天博大精深的泱泱中华文明。所以现在这种各地语言、文化的兴旺发达，多向交流和相互交融对整个民族的兴旺，或者说是振兴，是一个大</w:t>
      </w:r>
      <w:r>
        <w:rPr>
          <w:rFonts w:hint="eastAsia"/>
        </w:rPr>
        <w:t>好预兆。</w:t>
      </w:r>
    </w:p>
    <w:p w:rsidR="00000000" w:rsidRDefault="00C17A53"/>
    <w:p w:rsidR="00000000" w:rsidRDefault="00C17A53">
      <w:pPr>
        <w:ind w:firstLine="420"/>
      </w:pPr>
      <w:r>
        <w:rPr>
          <w:rFonts w:hint="eastAsia"/>
        </w:rPr>
        <w:t>再次，这二十年来进入汉语普通话的大量粤语词语还带来了一种不同于原来主体文化（或者叫做传统文化）的或许可以叫做“次文化”的“经济文化”</w:t>
      </w:r>
      <w:r>
        <w:t xml:space="preserve"> </w:t>
      </w:r>
      <w:r>
        <w:rPr>
          <w:rFonts w:hint="eastAsia"/>
        </w:rPr>
        <w:t>、“休闲文化”和“民生文化”</w:t>
      </w:r>
      <w:r>
        <w:t xml:space="preserve"> </w:t>
      </w:r>
      <w:r>
        <w:rPr>
          <w:rFonts w:hint="eastAsia"/>
        </w:rPr>
        <w:t>。这些文化的兴起反映了当代中国人的生活和思想发生了很大的变异，从以前的严谨、保守、怀旧、执著变得轻松了、活跃了，前卫了和宽容了，从而也越来越发显得开朗、乐观、豁达和丰富了。</w:t>
      </w:r>
    </w:p>
    <w:p w:rsidR="00000000" w:rsidRDefault="00C17A53"/>
    <w:p w:rsidR="00000000" w:rsidRDefault="00C17A53">
      <w:pPr>
        <w:numPr>
          <w:ilvl w:val="0"/>
          <w:numId w:val="10"/>
        </w:numPr>
      </w:pPr>
      <w:r>
        <w:rPr>
          <w:rFonts w:hint="eastAsia"/>
        </w:rPr>
        <w:t>余论</w:t>
      </w:r>
    </w:p>
    <w:p w:rsidR="00000000" w:rsidRDefault="00C17A53"/>
    <w:p w:rsidR="00000000" w:rsidRDefault="00C17A53">
      <w:pPr>
        <w:ind w:left="390"/>
      </w:pPr>
      <w:r>
        <w:rPr>
          <w:rFonts w:hint="eastAsia"/>
        </w:rPr>
        <w:t>二十世纪八九十年代粤语词语大量进入汉语的高峰期已经过去</w:t>
      </w:r>
      <w:r>
        <w:rPr>
          <w:rStyle w:val="a7"/>
        </w:rPr>
        <w:footnoteReference w:id="10"/>
      </w:r>
      <w:r>
        <w:rPr>
          <w:rFonts w:hint="eastAsia"/>
        </w:rPr>
        <w:t>。这些词语能否在汉语</w:t>
      </w:r>
    </w:p>
    <w:p w:rsidR="00000000" w:rsidRDefault="00C17A53">
      <w:r>
        <w:rPr>
          <w:rFonts w:hint="eastAsia"/>
        </w:rPr>
        <w:t>中最终地被吸收，能吸收多少，能使用多久，都还有待于观察。它完全取决于汉语文</w:t>
      </w:r>
      <w:r>
        <w:rPr>
          <w:rFonts w:hint="eastAsia"/>
        </w:rPr>
        <w:t>化和中国社会对其中每一个词语以及它背后所代表的语言筛选和文化认同。和历史发展进程中所有事物一样，它们都将经受整个社会和长期实践的检验。</w:t>
      </w:r>
    </w:p>
    <w:p w:rsidR="00000000" w:rsidRDefault="00C17A53"/>
    <w:p w:rsidR="00000000" w:rsidRDefault="00C17A53"/>
    <w:p w:rsidR="00C17A53" w:rsidRDefault="00C17A53"/>
    <w:sectPr w:rsidR="00C17A53">
      <w:pgSz w:w="11906" w:h="16838"/>
      <w:pgMar w:top="1440" w:right="1800" w:bottom="1440" w:left="1800" w:header="851" w:footer="992" w:gutter="0"/>
      <w:pgNumType w:fmt="decimalFullWidt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A53" w:rsidRDefault="00C17A53">
      <w:r>
        <w:separator/>
      </w:r>
    </w:p>
  </w:endnote>
  <w:endnote w:type="continuationSeparator" w:id="0">
    <w:p w:rsidR="00C17A53" w:rsidRDefault="00C17A53">
      <w:r>
        <w:continuationSeparator/>
      </w:r>
    </w:p>
  </w:endnote>
  <w:endnote w:id="1">
    <w:p w:rsidR="00000000" w:rsidRDefault="00C17A53">
      <w:pPr>
        <w:pStyle w:val="a6"/>
      </w:pPr>
      <w:r>
        <w:rPr>
          <w:rFonts w:hint="eastAsia"/>
        </w:rPr>
        <w:t>参考篇目：</w:t>
      </w:r>
    </w:p>
    <w:p w:rsidR="00000000" w:rsidRDefault="00C17A53">
      <w:pPr>
        <w:pStyle w:val="a6"/>
      </w:pPr>
    </w:p>
    <w:p w:rsidR="00000000" w:rsidRDefault="00C17A53">
      <w:pPr>
        <w:pStyle w:val="a6"/>
      </w:pPr>
      <w:r>
        <w:rPr>
          <w:rStyle w:val="a8"/>
          <w:rFonts w:hint="eastAsia"/>
        </w:rPr>
        <w:t>⑴</w:t>
      </w:r>
      <w:r>
        <w:t xml:space="preserve">  </w:t>
      </w:r>
      <w:r>
        <w:rPr>
          <w:rFonts w:hint="eastAsia"/>
        </w:rPr>
        <w:t>詹伯慧：“普通话‘南下’和粤方言‘北上’”</w:t>
      </w:r>
      <w:r>
        <w:t xml:space="preserve"> </w:t>
      </w:r>
      <w:r>
        <w:rPr>
          <w:rFonts w:hint="eastAsia"/>
        </w:rPr>
        <w:t>《语文建设通讯（香港）》</w:t>
      </w:r>
      <w:r>
        <w:t>1993</w:t>
      </w:r>
      <w:r>
        <w:rPr>
          <w:rFonts w:hint="eastAsia"/>
        </w:rPr>
        <w:t>年</w:t>
      </w:r>
      <w:r>
        <w:t>3</w:t>
      </w:r>
      <w:r>
        <w:rPr>
          <w:rFonts w:hint="eastAsia"/>
        </w:rPr>
        <w:t>月</w:t>
      </w:r>
    </w:p>
    <w:p w:rsidR="00000000" w:rsidRDefault="00C17A53">
      <w:pPr>
        <w:pStyle w:val="a6"/>
      </w:pPr>
      <w:r>
        <w:t xml:space="preserve">   </w:t>
      </w:r>
      <w:r>
        <w:rPr>
          <w:rFonts w:hint="eastAsia"/>
        </w:rPr>
        <w:t>第</w:t>
      </w:r>
      <w:r>
        <w:t>39</w:t>
      </w:r>
      <w:r>
        <w:rPr>
          <w:rFonts w:hint="eastAsia"/>
        </w:rPr>
        <w:t>期</w:t>
      </w:r>
      <w:r>
        <w:t xml:space="preserve"> </w:t>
      </w:r>
      <w:r>
        <w:rPr>
          <w:rFonts w:hint="eastAsia"/>
        </w:rPr>
        <w:t>。</w:t>
      </w:r>
    </w:p>
  </w:endnote>
  <w:endnote w:id="2">
    <w:p w:rsidR="00000000" w:rsidRDefault="00C17A53">
      <w:pPr>
        <w:pStyle w:val="a6"/>
      </w:pPr>
      <w:r>
        <w:rPr>
          <w:rStyle w:val="a8"/>
          <w:rFonts w:hint="eastAsia"/>
        </w:rPr>
        <w:t>⑵</w:t>
      </w:r>
      <w:r>
        <w:t xml:space="preserve">  </w:t>
      </w:r>
      <w:r>
        <w:rPr>
          <w:rFonts w:hint="eastAsia"/>
        </w:rPr>
        <w:t>陈章太：“普通话词语的规范问题”</w:t>
      </w:r>
      <w:r>
        <w:t xml:space="preserve">       </w:t>
      </w:r>
      <w:r>
        <w:rPr>
          <w:rFonts w:hint="eastAsia"/>
        </w:rPr>
        <w:t>《中国语文》</w:t>
      </w:r>
      <w:r>
        <w:t>1996</w:t>
      </w:r>
      <w:r>
        <w:rPr>
          <w:rFonts w:hint="eastAsia"/>
        </w:rPr>
        <w:t>年第三期。</w:t>
      </w:r>
    </w:p>
  </w:endnote>
  <w:endnote w:id="3">
    <w:p w:rsidR="00000000" w:rsidRDefault="00C17A53">
      <w:pPr>
        <w:pStyle w:val="a6"/>
      </w:pPr>
      <w:r>
        <w:rPr>
          <w:rStyle w:val="a8"/>
          <w:rFonts w:hint="eastAsia"/>
        </w:rPr>
        <w:t>⑶</w:t>
      </w:r>
      <w:r>
        <w:t xml:space="preserve">  </w:t>
      </w:r>
      <w:r>
        <w:rPr>
          <w:rFonts w:hint="eastAsia"/>
        </w:rPr>
        <w:t>陈建民：“普通话对香港词语的取舍问题”</w:t>
      </w:r>
      <w:r>
        <w:t xml:space="preserve"> </w:t>
      </w:r>
      <w:r>
        <w:rPr>
          <w:rFonts w:hint="eastAsia"/>
        </w:rPr>
        <w:t>《语文建设通讯（香港）</w:t>
      </w:r>
      <w:r>
        <w:t>1994</w:t>
      </w:r>
      <w:r>
        <w:rPr>
          <w:rFonts w:hint="eastAsia"/>
        </w:rPr>
        <w:t>年</w:t>
      </w:r>
      <w:r>
        <w:t>3</w:t>
      </w:r>
      <w:r>
        <w:rPr>
          <w:rFonts w:hint="eastAsia"/>
        </w:rPr>
        <w:t>月第</w:t>
      </w:r>
      <w:r>
        <w:t>43</w:t>
      </w:r>
    </w:p>
    <w:p w:rsidR="00000000" w:rsidRDefault="00C17A53">
      <w:pPr>
        <w:pStyle w:val="a6"/>
      </w:pPr>
      <w:r>
        <w:t xml:space="preserve">   </w:t>
      </w:r>
      <w:r>
        <w:rPr>
          <w:rFonts w:hint="eastAsia"/>
        </w:rPr>
        <w:t>期</w:t>
      </w:r>
      <w:r>
        <w:t xml:space="preserve"> </w:t>
      </w:r>
      <w:r>
        <w:rPr>
          <w:rFonts w:hint="eastAsia"/>
        </w:rPr>
        <w:t>。</w:t>
      </w:r>
    </w:p>
  </w:endnote>
  <w:endnote w:id="4">
    <w:p w:rsidR="00000000" w:rsidRDefault="00C17A53">
      <w:pPr>
        <w:pStyle w:val="a3"/>
        <w:rPr>
          <w:sz w:val="21"/>
        </w:rPr>
      </w:pPr>
      <w:r>
        <w:rPr>
          <w:rStyle w:val="a8"/>
          <w:rFonts w:hint="eastAsia"/>
        </w:rPr>
        <w:t>⑷</w:t>
      </w:r>
      <w:r>
        <w:t xml:space="preserve">   </w:t>
      </w:r>
      <w:r>
        <w:rPr>
          <w:rFonts w:hint="eastAsia"/>
          <w:sz w:val="21"/>
        </w:rPr>
        <w:t>汤志祥：“普通话吸收香港、台湾词语的时段、层次、类型及其数量的统计分析”</w:t>
      </w:r>
      <w:r>
        <w:rPr>
          <w:sz w:val="21"/>
        </w:rPr>
        <w:t xml:space="preserve">  </w:t>
      </w:r>
      <w:r>
        <w:rPr>
          <w:rFonts w:hint="eastAsia"/>
          <w:sz w:val="21"/>
        </w:rPr>
        <w:t>一</w:t>
      </w:r>
    </w:p>
    <w:p w:rsidR="00000000" w:rsidRDefault="00C17A53">
      <w:pPr>
        <w:pStyle w:val="a3"/>
        <w:rPr>
          <w:sz w:val="21"/>
        </w:rPr>
      </w:pPr>
      <w:r>
        <w:t xml:space="preserve"> </w:t>
      </w:r>
      <w:r>
        <w:rPr>
          <w:sz w:val="21"/>
        </w:rPr>
        <w:t xml:space="preserve">  </w:t>
      </w:r>
      <w:r>
        <w:rPr>
          <w:rFonts w:hint="eastAsia"/>
          <w:sz w:val="21"/>
        </w:rPr>
        <w:t>九九九年六月</w:t>
      </w:r>
      <w:r>
        <w:rPr>
          <w:sz w:val="21"/>
        </w:rPr>
        <w:t xml:space="preserve"> </w:t>
      </w:r>
      <w:r>
        <w:rPr>
          <w:rFonts w:hint="eastAsia"/>
          <w:sz w:val="21"/>
        </w:rPr>
        <w:t>第六届双语双方言国际研讨会论文，尚未发表。</w:t>
      </w:r>
    </w:p>
  </w:endnote>
  <w:endnote w:id="5">
    <w:p w:rsidR="00000000" w:rsidRDefault="00C17A53">
      <w:pPr>
        <w:pStyle w:val="a6"/>
        <w:rPr>
          <w:rFonts w:ascii="宋体"/>
        </w:rPr>
      </w:pPr>
      <w:r>
        <w:rPr>
          <w:rStyle w:val="a8"/>
          <w:rFonts w:hint="eastAsia"/>
        </w:rPr>
        <w:t>⑸</w:t>
      </w:r>
      <w:r>
        <w:t xml:space="preserve">  </w:t>
      </w:r>
      <w:r>
        <w:rPr>
          <w:rFonts w:ascii="宋体" w:hint="eastAsia"/>
        </w:rPr>
        <w:t>中国科学院语言研究所词典编撰室编撰出版的《现代汉语词典》（补编本）</w:t>
      </w:r>
      <w:r>
        <w:rPr>
          <w:rFonts w:ascii="宋体" w:hint="eastAsia"/>
        </w:rPr>
        <w:t>1986</w:t>
      </w:r>
      <w:r>
        <w:rPr>
          <w:rFonts w:ascii="宋体" w:hint="eastAsia"/>
        </w:rPr>
        <w:t>年</w:t>
      </w:r>
    </w:p>
    <w:p w:rsidR="00000000" w:rsidRDefault="00C17A53">
      <w:pPr>
        <w:pStyle w:val="a6"/>
        <w:rPr>
          <w:rFonts w:ascii="宋体" w:hint="eastAsia"/>
        </w:rPr>
      </w:pPr>
      <w:r>
        <w:rPr>
          <w:rFonts w:ascii="宋体" w:hint="eastAsia"/>
        </w:rPr>
        <w:t xml:space="preserve">   </w:t>
      </w:r>
      <w:r>
        <w:rPr>
          <w:rFonts w:ascii="宋体" w:hint="eastAsia"/>
        </w:rPr>
        <w:t>《现代汉语词典》（修订本），</w:t>
      </w:r>
      <w:r>
        <w:rPr>
          <w:rFonts w:ascii="宋体" w:hint="eastAsia"/>
        </w:rPr>
        <w:t>1996</w:t>
      </w:r>
      <w:r>
        <w:rPr>
          <w:rFonts w:ascii="宋体" w:hint="eastAsia"/>
        </w:rPr>
        <w:t>年，商务印书馆，</w:t>
      </w:r>
    </w:p>
    <w:p w:rsidR="00000000" w:rsidRDefault="00C17A53">
      <w:pPr>
        <w:pStyle w:val="a6"/>
        <w:rPr>
          <w:rFonts w:ascii="宋体" w:hint="eastAsia"/>
        </w:rPr>
      </w:pPr>
    </w:p>
    <w:p w:rsidR="00000000" w:rsidRDefault="00C17A53">
      <w:pPr>
        <w:pStyle w:val="a6"/>
        <w:rPr>
          <w:rFonts w:ascii="宋体" w:hint="eastAsia"/>
        </w:rPr>
      </w:pPr>
    </w:p>
    <w:p w:rsidR="00000000" w:rsidRDefault="00C17A53">
      <w:pPr>
        <w:pStyle w:val="a6"/>
        <w:rPr>
          <w:rFonts w:ascii="宋体" w:hint="eastAsia"/>
        </w:rPr>
      </w:pPr>
    </w:p>
    <w:p w:rsidR="00000000" w:rsidRDefault="00C17A53">
      <w:pPr>
        <w:pStyle w:val="a6"/>
        <w:rPr>
          <w:rFonts w:ascii="宋体" w:hint="eastAsia"/>
        </w:rPr>
      </w:pPr>
    </w:p>
    <w:p w:rsidR="00000000" w:rsidRDefault="00C17A53">
      <w:pPr>
        <w:pStyle w:val="a6"/>
        <w:rPr>
          <w:rFonts w:ascii="宋体" w:hint="eastAsia"/>
        </w:rPr>
      </w:pPr>
    </w:p>
    <w:p w:rsidR="00000000" w:rsidRDefault="00C17A53">
      <w:pPr>
        <w:pStyle w:val="a6"/>
        <w:rPr>
          <w:rFonts w:ascii="宋体" w:hint="eastAsia"/>
        </w:rPr>
      </w:pPr>
    </w:p>
    <w:p w:rsidR="00000000" w:rsidRDefault="00C17A53">
      <w:pPr>
        <w:pStyle w:val="a6"/>
        <w:rPr>
          <w:rFonts w:ascii="宋体" w:hint="eastAsia"/>
          <w:b/>
        </w:rPr>
      </w:pPr>
      <w:r>
        <w:rPr>
          <w:rFonts w:ascii="宋体" w:hint="eastAsia"/>
          <w:b/>
        </w:rPr>
        <w:t>论文提要：</w:t>
      </w:r>
    </w:p>
    <w:p w:rsidR="00000000" w:rsidRDefault="00C17A53">
      <w:pPr>
        <w:pStyle w:val="a6"/>
        <w:rPr>
          <w:rFonts w:ascii="宋体" w:hint="eastAsia"/>
        </w:rPr>
      </w:pPr>
    </w:p>
    <w:p w:rsidR="00000000" w:rsidRDefault="00C17A53">
      <w:pPr>
        <w:ind w:firstLine="420"/>
        <w:rPr>
          <w:rFonts w:hint="eastAsia"/>
        </w:rPr>
      </w:pPr>
      <w:r>
        <w:rPr>
          <w:rFonts w:hint="eastAsia"/>
        </w:rPr>
        <w:t>二十世纪</w:t>
      </w:r>
      <w:r>
        <w:rPr>
          <w:rFonts w:hint="eastAsia"/>
        </w:rPr>
        <w:t>八九十年代的“改革开放”极大地改变了中国社会的生产方式和生活方式，也引发了文化形态和语言生活的巨变。这种变迁的表象之一是：一大批粤语词语进入了普通话的词汇系统，其数量和范围都在中国语言发展史上都是空前的。</w:t>
      </w:r>
    </w:p>
    <w:p w:rsidR="00000000" w:rsidRDefault="00C17A53">
      <w:pPr>
        <w:ind w:firstLine="420"/>
      </w:pPr>
      <w:r>
        <w:rPr>
          <w:rFonts w:hint="eastAsia"/>
        </w:rPr>
        <w:t>粤语词语和他所反映的新型岭南文化能够如此明显地影响汉语和中华文化，既显示了汉语“一向化”的发展趋势发生了深刻的变化，也说明了中国传统文化的认同和价值观出现了某些历史性的调整，更从一个侧面显示出社会形态的逐步变迁。</w:t>
      </w:r>
    </w:p>
    <w:p w:rsidR="00000000" w:rsidRDefault="00C17A53"/>
    <w:p w:rsidR="00000000" w:rsidRDefault="00C17A53">
      <w:r>
        <w:rPr>
          <w:rFonts w:hint="eastAsia"/>
        </w:rPr>
        <w:t>关键词：</w:t>
      </w:r>
    </w:p>
    <w:p w:rsidR="00000000" w:rsidRDefault="00C17A53"/>
    <w:p w:rsidR="00000000" w:rsidRDefault="00C17A53">
      <w:r>
        <w:rPr>
          <w:rFonts w:hint="eastAsia"/>
        </w:rPr>
        <w:t>粤语词语</w:t>
      </w:r>
      <w:r>
        <w:t xml:space="preserve">  </w:t>
      </w:r>
      <w:r>
        <w:rPr>
          <w:rFonts w:hint="eastAsia"/>
        </w:rPr>
        <w:t>语言变异</w:t>
      </w:r>
      <w:r>
        <w:t xml:space="preserve">  </w:t>
      </w:r>
      <w:r>
        <w:rPr>
          <w:rFonts w:hint="eastAsia"/>
        </w:rPr>
        <w:t>文化变迁</w:t>
      </w:r>
      <w:r>
        <w:t xml:space="preserve">  </w:t>
      </w:r>
      <w:r>
        <w:rPr>
          <w:rFonts w:hint="eastAsia"/>
        </w:rPr>
        <w:t>社会语言学</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A53" w:rsidRDefault="00C17A53">
      <w:r>
        <w:separator/>
      </w:r>
    </w:p>
  </w:footnote>
  <w:footnote w:type="continuationSeparator" w:id="0">
    <w:p w:rsidR="00C17A53" w:rsidRDefault="00C17A53">
      <w:r>
        <w:continuationSeparator/>
      </w:r>
    </w:p>
  </w:footnote>
  <w:footnote w:id="1">
    <w:p w:rsidR="00000000" w:rsidRDefault="00C17A53">
      <w:pPr>
        <w:pStyle w:val="a3"/>
      </w:pPr>
      <w:r>
        <w:rPr>
          <w:rStyle w:val="a7"/>
        </w:rPr>
        <w:footnoteRef/>
      </w:r>
      <w:r>
        <w:t xml:space="preserve">   </w:t>
      </w:r>
      <w:r>
        <w:rPr>
          <w:rFonts w:hint="eastAsia"/>
        </w:rPr>
        <w:t>十大方言：指在传统划分的北方、吴、湘、赣、客、闽、粤七大方言外再加上晋语、徽语和平话。</w:t>
      </w:r>
    </w:p>
  </w:footnote>
  <w:footnote w:id="2">
    <w:p w:rsidR="00000000" w:rsidRDefault="00C17A53">
      <w:pPr>
        <w:pStyle w:val="a3"/>
      </w:pPr>
      <w:r>
        <w:rPr>
          <w:rStyle w:val="a7"/>
        </w:rPr>
        <w:footnoteRef/>
      </w:r>
      <w:r>
        <w:t xml:space="preserve">   </w:t>
      </w:r>
      <w:r>
        <w:rPr>
          <w:rFonts w:hint="eastAsia"/>
        </w:rPr>
        <w:t>本文的粤语词语主要指通行于穗港澳三地的词语。其中很大一部分原来通行于香港地区。下文称之为</w:t>
      </w:r>
    </w:p>
    <w:p w:rsidR="00000000" w:rsidRDefault="00C17A53">
      <w:pPr>
        <w:pStyle w:val="a3"/>
      </w:pPr>
      <w:r>
        <w:t xml:space="preserve">   </w:t>
      </w:r>
      <w:r>
        <w:rPr>
          <w:rFonts w:hint="eastAsia"/>
        </w:rPr>
        <w:t>“粤港词语”。</w:t>
      </w:r>
    </w:p>
  </w:footnote>
  <w:footnote w:id="3">
    <w:p w:rsidR="00000000" w:rsidRDefault="00C17A53">
      <w:pPr>
        <w:pStyle w:val="a3"/>
      </w:pPr>
      <w:r>
        <w:rPr>
          <w:rStyle w:val="a7"/>
        </w:rPr>
        <w:footnoteRef/>
      </w:r>
      <w:r>
        <w:t xml:space="preserve">   </w:t>
      </w:r>
      <w:r>
        <w:rPr>
          <w:rFonts w:hint="eastAsia"/>
        </w:rPr>
        <w:t>如：名堂、把戏、瘪三、垃圾、蹩脚、尴尬、货色、龌龊、识相、搭界、晓得、亭子间、触霉头等。</w:t>
      </w:r>
    </w:p>
  </w:footnote>
  <w:footnote w:id="4">
    <w:p w:rsidR="00000000" w:rsidRDefault="00C17A53">
      <w:pPr>
        <w:pStyle w:val="a3"/>
      </w:pPr>
      <w:r>
        <w:rPr>
          <w:rStyle w:val="a7"/>
        </w:rPr>
        <w:footnoteRef/>
      </w:r>
      <w:r>
        <w:t xml:space="preserve">   </w:t>
      </w:r>
      <w:r>
        <w:rPr>
          <w:rFonts w:hint="eastAsia"/>
        </w:rPr>
        <w:t>极少量为台湾词语，绝大多数是香港词语。</w:t>
      </w:r>
    </w:p>
  </w:footnote>
  <w:footnote w:id="5">
    <w:p w:rsidR="00000000" w:rsidRDefault="00C17A53">
      <w:pPr>
        <w:pStyle w:val="a3"/>
      </w:pPr>
      <w:r>
        <w:rPr>
          <w:rStyle w:val="a7"/>
        </w:rPr>
        <w:footnoteRef/>
      </w:r>
      <w:r>
        <w:t xml:space="preserve">   </w:t>
      </w:r>
      <w:r>
        <w:rPr>
          <w:rFonts w:hint="eastAsia"/>
        </w:rPr>
        <w:t>比如：</w:t>
      </w:r>
      <w:r>
        <w:rPr>
          <w:rFonts w:ascii="宋体" w:hint="eastAsia"/>
        </w:rPr>
        <w:t>炒鱿鱼、打工、牛仔裤、肉感、货柜、警讯、投诉、代沟、评估、热点、休闲、性感等</w:t>
      </w:r>
    </w:p>
  </w:footnote>
  <w:footnote w:id="6">
    <w:p w:rsidR="00000000" w:rsidRDefault="00C17A53">
      <w:pPr>
        <w:pStyle w:val="a3"/>
      </w:pPr>
      <w:r>
        <w:rPr>
          <w:rStyle w:val="a7"/>
        </w:rPr>
        <w:footnoteRef/>
      </w:r>
      <w:r>
        <w:t xml:space="preserve">   </w:t>
      </w:r>
      <w:r>
        <w:rPr>
          <w:rFonts w:hint="eastAsia"/>
        </w:rPr>
        <w:t>比如：</w:t>
      </w:r>
      <w:r>
        <w:rPr>
          <w:rFonts w:ascii="宋体" w:hint="eastAsia"/>
        </w:rPr>
        <w:t>巴士</w:t>
      </w:r>
      <w:r>
        <w:rPr>
          <w:rFonts w:ascii="宋体" w:hint="eastAsia"/>
        </w:rPr>
        <w:t xml:space="preserve"> </w:t>
      </w:r>
      <w:r>
        <w:rPr>
          <w:rFonts w:ascii="宋体" w:hint="eastAsia"/>
        </w:rPr>
        <w:t>—</w:t>
      </w:r>
      <w:r>
        <w:rPr>
          <w:rFonts w:ascii="宋体" w:hint="eastAsia"/>
        </w:rPr>
        <w:t xml:space="preserve"> </w:t>
      </w:r>
      <w:r>
        <w:rPr>
          <w:rFonts w:ascii="宋体" w:hint="eastAsia"/>
        </w:rPr>
        <w:t>公共汽车，芳龄</w:t>
      </w:r>
      <w:r>
        <w:rPr>
          <w:rFonts w:ascii="宋体" w:hint="eastAsia"/>
        </w:rPr>
        <w:t xml:space="preserve"> </w:t>
      </w:r>
      <w:r>
        <w:rPr>
          <w:rFonts w:ascii="宋体" w:hint="eastAsia"/>
        </w:rPr>
        <w:t>—</w:t>
      </w:r>
      <w:r>
        <w:rPr>
          <w:rFonts w:ascii="宋体" w:hint="eastAsia"/>
        </w:rPr>
        <w:t xml:space="preserve"> </w:t>
      </w:r>
      <w:r>
        <w:rPr>
          <w:rFonts w:ascii="宋体" w:hint="eastAsia"/>
        </w:rPr>
        <w:t>年龄、国立</w:t>
      </w:r>
      <w:r>
        <w:rPr>
          <w:rFonts w:ascii="宋体" w:hint="eastAsia"/>
        </w:rPr>
        <w:t xml:space="preserve"> </w:t>
      </w:r>
      <w:r>
        <w:rPr>
          <w:rFonts w:ascii="宋体" w:hint="eastAsia"/>
        </w:rPr>
        <w:t>—</w:t>
      </w:r>
      <w:r>
        <w:rPr>
          <w:rFonts w:ascii="宋体" w:hint="eastAsia"/>
        </w:rPr>
        <w:t xml:space="preserve"> </w:t>
      </w:r>
      <w:r>
        <w:rPr>
          <w:rFonts w:ascii="宋体" w:hint="eastAsia"/>
        </w:rPr>
        <w:t>国营、抢手</w:t>
      </w:r>
      <w:r>
        <w:rPr>
          <w:rFonts w:ascii="宋体" w:hint="eastAsia"/>
        </w:rPr>
        <w:t xml:space="preserve"> </w:t>
      </w:r>
      <w:r>
        <w:rPr>
          <w:rFonts w:ascii="宋体" w:hint="eastAsia"/>
        </w:rPr>
        <w:t>—</w:t>
      </w:r>
      <w:r>
        <w:rPr>
          <w:rFonts w:ascii="宋体" w:hint="eastAsia"/>
        </w:rPr>
        <w:t xml:space="preserve"> </w:t>
      </w:r>
      <w:r>
        <w:rPr>
          <w:rFonts w:ascii="宋体" w:hint="eastAsia"/>
        </w:rPr>
        <w:t>射击手、嘉宾</w:t>
      </w:r>
      <w:r>
        <w:rPr>
          <w:rFonts w:ascii="宋体" w:hint="eastAsia"/>
        </w:rPr>
        <w:t xml:space="preserve"> </w:t>
      </w:r>
      <w:r>
        <w:rPr>
          <w:rFonts w:ascii="宋体" w:hint="eastAsia"/>
        </w:rPr>
        <w:t>—</w:t>
      </w:r>
      <w:r>
        <w:rPr>
          <w:rFonts w:ascii="宋体" w:hint="eastAsia"/>
        </w:rPr>
        <w:t xml:space="preserve"> </w:t>
      </w:r>
      <w:r>
        <w:rPr>
          <w:rFonts w:ascii="宋体" w:hint="eastAsia"/>
        </w:rPr>
        <w:t>贵客等。</w:t>
      </w:r>
    </w:p>
  </w:footnote>
  <w:footnote w:id="7">
    <w:p w:rsidR="00000000" w:rsidRDefault="00C17A53">
      <w:pPr>
        <w:pStyle w:val="a3"/>
      </w:pPr>
      <w:r>
        <w:rPr>
          <w:rStyle w:val="a7"/>
        </w:rPr>
        <w:footnoteRef/>
      </w:r>
      <w:r>
        <w:t xml:space="preserve">   </w:t>
      </w:r>
      <w:r>
        <w:rPr>
          <w:rFonts w:hint="eastAsia"/>
        </w:rPr>
        <w:t>比如：</w:t>
      </w:r>
      <w:r>
        <w:rPr>
          <w:rFonts w:ascii="宋体" w:hint="eastAsia"/>
        </w:rPr>
        <w:t>业主、炮制、公立、国父、</w:t>
      </w:r>
      <w:r>
        <w:rPr>
          <w:rFonts w:hint="eastAsia"/>
        </w:rPr>
        <w:t>饭局、</w:t>
      </w:r>
      <w:r>
        <w:rPr>
          <w:rFonts w:ascii="宋体" w:hint="eastAsia"/>
        </w:rPr>
        <w:t>金奖等。</w:t>
      </w:r>
    </w:p>
  </w:footnote>
  <w:footnote w:id="8">
    <w:p w:rsidR="00000000" w:rsidRDefault="00C17A53">
      <w:pPr>
        <w:pStyle w:val="a3"/>
        <w:rPr>
          <w:rFonts w:ascii="宋体"/>
        </w:rPr>
      </w:pPr>
      <w:r>
        <w:rPr>
          <w:rStyle w:val="a7"/>
        </w:rPr>
        <w:footnoteRef/>
      </w:r>
      <w:r>
        <w:t xml:space="preserve">   </w:t>
      </w:r>
      <w:r>
        <w:rPr>
          <w:rFonts w:hint="eastAsia"/>
        </w:rPr>
        <w:t>比如：</w:t>
      </w:r>
      <w:r>
        <w:rPr>
          <w:rFonts w:ascii="宋体" w:hint="eastAsia"/>
        </w:rPr>
        <w:t>变态：（新义）指人的心理、心理的不正常状态（跟“常态”相对）；监制：监制摄影（影片、</w:t>
      </w:r>
    </w:p>
    <w:p w:rsidR="00000000" w:rsidRDefault="00C17A53">
      <w:pPr>
        <w:pStyle w:val="a3"/>
        <w:rPr>
          <w:rFonts w:hint="eastAsia"/>
        </w:rPr>
      </w:pPr>
      <w:r>
        <w:rPr>
          <w:rFonts w:ascii="宋体" w:hint="eastAsia"/>
        </w:rPr>
        <w:t xml:space="preserve">    </w:t>
      </w:r>
      <w:r>
        <w:rPr>
          <w:rFonts w:ascii="宋体" w:hint="eastAsia"/>
        </w:rPr>
        <w:t>电视片）等。</w:t>
      </w:r>
    </w:p>
  </w:footnote>
  <w:footnote w:id="9">
    <w:p w:rsidR="00000000" w:rsidRDefault="00C17A53">
      <w:pPr>
        <w:pStyle w:val="a3"/>
      </w:pPr>
      <w:r>
        <w:rPr>
          <w:rStyle w:val="a7"/>
        </w:rPr>
        <w:footnoteRef/>
      </w:r>
      <w:r>
        <w:t xml:space="preserve">   </w:t>
      </w:r>
      <w:r>
        <w:rPr>
          <w:rFonts w:hint="eastAsia"/>
        </w:rPr>
        <w:t>旧版《现代汉语词典》只收有“乜”、“靓”等几个粤语词，并注明是</w:t>
      </w:r>
      <w:r>
        <w:t>&lt;</w:t>
      </w:r>
      <w:r>
        <w:rPr>
          <w:rFonts w:hint="eastAsia"/>
        </w:rPr>
        <w:t>方</w:t>
      </w:r>
      <w:r>
        <w:t>&gt;</w:t>
      </w:r>
      <w:r>
        <w:rPr>
          <w:rFonts w:hint="eastAsia"/>
        </w:rPr>
        <w:t>，即方言。</w:t>
      </w:r>
    </w:p>
  </w:footnote>
  <w:footnote w:id="10">
    <w:p w:rsidR="00000000" w:rsidRDefault="00C17A53">
      <w:pPr>
        <w:pStyle w:val="a3"/>
      </w:pPr>
      <w:r>
        <w:rPr>
          <w:rStyle w:val="a7"/>
        </w:rPr>
        <w:footnoteRef/>
      </w:r>
      <w:r>
        <w:t xml:space="preserve">   </w:t>
      </w:r>
      <w:r>
        <w:rPr>
          <w:rFonts w:hint="eastAsia"/>
        </w:rPr>
        <w:t>汉语</w:t>
      </w:r>
      <w:r>
        <w:rPr>
          <w:rFonts w:ascii="宋体" w:hint="eastAsia"/>
        </w:rPr>
        <w:t>引进港台词语的整个走势是一个破浪形的图形。从</w:t>
      </w:r>
      <w:r>
        <w:rPr>
          <w:rFonts w:ascii="宋体" w:hint="eastAsia"/>
        </w:rPr>
        <w:t>19</w:t>
      </w:r>
      <w:r>
        <w:rPr>
          <w:rFonts w:ascii="宋体" w:hint="eastAsia"/>
        </w:rPr>
        <w:t>81</w:t>
      </w:r>
      <w:r>
        <w:rPr>
          <w:rFonts w:ascii="宋体" w:hint="eastAsia"/>
        </w:rPr>
        <w:t>年到</w:t>
      </w:r>
      <w:r>
        <w:rPr>
          <w:rFonts w:ascii="宋体" w:hint="eastAsia"/>
        </w:rPr>
        <w:t>1993</w:t>
      </w:r>
      <w:r>
        <w:rPr>
          <w:rFonts w:ascii="宋体" w:hint="eastAsia"/>
        </w:rPr>
        <w:t>年的</w:t>
      </w:r>
      <w:r>
        <w:rPr>
          <w:rFonts w:ascii="宋体" w:hint="eastAsia"/>
        </w:rPr>
        <w:t>13</w:t>
      </w:r>
      <w:r>
        <w:rPr>
          <w:rFonts w:ascii="宋体" w:hint="eastAsia"/>
        </w:rPr>
        <w:t>年间，前后共有四次波峰。它们分别是</w:t>
      </w:r>
      <w:r>
        <w:rPr>
          <w:rFonts w:ascii="宋体" w:hint="eastAsia"/>
        </w:rPr>
        <w:t>1984</w:t>
      </w:r>
      <w:r>
        <w:rPr>
          <w:rFonts w:ascii="宋体" w:hint="eastAsia"/>
        </w:rPr>
        <w:t>年，</w:t>
      </w:r>
      <w:r>
        <w:rPr>
          <w:rFonts w:ascii="宋体" w:hint="eastAsia"/>
        </w:rPr>
        <w:t>1986</w:t>
      </w:r>
      <w:r>
        <w:rPr>
          <w:rFonts w:ascii="宋体" w:hint="eastAsia"/>
        </w:rPr>
        <w:t>年，</w:t>
      </w:r>
      <w:r>
        <w:rPr>
          <w:rFonts w:ascii="宋体" w:hint="eastAsia"/>
        </w:rPr>
        <w:t>1988</w:t>
      </w:r>
      <w:r>
        <w:rPr>
          <w:rFonts w:ascii="宋体" w:hint="eastAsia"/>
        </w:rPr>
        <w:t>年</w:t>
      </w:r>
      <w:r>
        <w:rPr>
          <w:rFonts w:ascii="宋体" w:hint="eastAsia"/>
        </w:rPr>
        <w:t xml:space="preserve"> </w:t>
      </w:r>
      <w:r>
        <w:rPr>
          <w:rFonts w:ascii="宋体"/>
        </w:rPr>
        <w:t>–</w:t>
      </w:r>
      <w:r>
        <w:rPr>
          <w:rFonts w:ascii="宋体" w:hint="eastAsia"/>
        </w:rPr>
        <w:t xml:space="preserve"> 89</w:t>
      </w:r>
      <w:r>
        <w:rPr>
          <w:rFonts w:ascii="宋体" w:hint="eastAsia"/>
        </w:rPr>
        <w:t>年和</w:t>
      </w:r>
      <w:r>
        <w:rPr>
          <w:rFonts w:ascii="宋体" w:hint="eastAsia"/>
        </w:rPr>
        <w:t>1992</w:t>
      </w:r>
      <w:r>
        <w:rPr>
          <w:rFonts w:ascii="宋体" w:hint="eastAsia"/>
        </w:rPr>
        <w:t>年。最高峰年度是</w:t>
      </w:r>
      <w:r>
        <w:rPr>
          <w:rFonts w:ascii="宋体" w:hint="eastAsia"/>
        </w:rPr>
        <w:t>1988</w:t>
      </w:r>
      <w:r>
        <w:rPr>
          <w:rFonts w:ascii="宋体" w:hint="eastAsia"/>
        </w:rPr>
        <w:t>年至</w:t>
      </w:r>
      <w:r>
        <w:rPr>
          <w:rFonts w:ascii="宋体" w:hint="eastAsia"/>
        </w:rPr>
        <w:t>1989</w:t>
      </w:r>
      <w:r>
        <w:rPr>
          <w:rFonts w:ascii="宋体" w:hint="eastAsia"/>
        </w:rPr>
        <w:t>年的两年；第二高峰是</w:t>
      </w:r>
      <w:r>
        <w:rPr>
          <w:rFonts w:ascii="宋体" w:hint="eastAsia"/>
        </w:rPr>
        <w:t>1992</w:t>
      </w:r>
      <w:r>
        <w:rPr>
          <w:rFonts w:ascii="宋体" w:hint="eastAsia"/>
        </w:rPr>
        <w:t>年。自</w:t>
      </w:r>
      <w:r>
        <w:rPr>
          <w:rFonts w:ascii="宋体" w:hint="eastAsia"/>
        </w:rPr>
        <w:t>1984</w:t>
      </w:r>
      <w:r>
        <w:rPr>
          <w:rFonts w:ascii="宋体" w:hint="eastAsia"/>
        </w:rPr>
        <w:t>年起，每两年前起一个高峰。而</w:t>
      </w:r>
      <w:r>
        <w:rPr>
          <w:rFonts w:ascii="宋体" w:hint="eastAsia"/>
        </w:rPr>
        <w:t xml:space="preserve">88 </w:t>
      </w:r>
      <w:r>
        <w:rPr>
          <w:rFonts w:ascii="宋体"/>
        </w:rPr>
        <w:t>–</w:t>
      </w:r>
      <w:r>
        <w:rPr>
          <w:rFonts w:ascii="宋体" w:hint="eastAsia"/>
        </w:rPr>
        <w:t xml:space="preserve">  89</w:t>
      </w:r>
      <w:r>
        <w:rPr>
          <w:rFonts w:ascii="宋体" w:hint="eastAsia"/>
        </w:rPr>
        <w:t>年是持续的高峰。具体材料引自</w:t>
      </w:r>
      <w:r>
        <w:t xml:space="preserve"> </w:t>
      </w:r>
      <w:r>
        <w:rPr>
          <w:rFonts w:hint="eastAsia"/>
        </w:rPr>
        <w:t>“普通话吸收香港、台湾词语的时段、层次、类型及其数量的统计分析”。详见参考篇目（</w:t>
      </w:r>
      <w:r>
        <w:t>4</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45AB7"/>
    <w:multiLevelType w:val="multilevel"/>
    <w:tmpl w:val="D7184BC4"/>
    <w:lvl w:ilvl="0">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495"/>
        </w:tabs>
        <w:ind w:left="495" w:hanging="495"/>
      </w:pPr>
    </w:lvl>
    <w:lvl w:ilvl="3">
      <w:start w:val="1"/>
      <w:numFmt w:val="decimal"/>
      <w:lvlText w:val="%1.%2.%3.%4"/>
      <w:lvlJc w:val="left"/>
      <w:pPr>
        <w:tabs>
          <w:tab w:val="num" w:pos="495"/>
        </w:tabs>
        <w:ind w:left="495" w:hanging="495"/>
      </w:pPr>
    </w:lvl>
    <w:lvl w:ilvl="4">
      <w:start w:val="1"/>
      <w:numFmt w:val="decimal"/>
      <w:lvlText w:val="%1.%2.%3.%4.%5"/>
      <w:lvlJc w:val="left"/>
      <w:pPr>
        <w:tabs>
          <w:tab w:val="num" w:pos="495"/>
        </w:tabs>
        <w:ind w:left="495" w:hanging="495"/>
      </w:pPr>
    </w:lvl>
    <w:lvl w:ilvl="5">
      <w:start w:val="1"/>
      <w:numFmt w:val="decimal"/>
      <w:lvlText w:val="%1.%2.%3.%4.%5.%6"/>
      <w:lvlJc w:val="left"/>
      <w:pPr>
        <w:tabs>
          <w:tab w:val="num" w:pos="495"/>
        </w:tabs>
        <w:ind w:left="495" w:hanging="495"/>
      </w:pPr>
    </w:lvl>
    <w:lvl w:ilvl="6">
      <w:start w:val="1"/>
      <w:numFmt w:val="decimal"/>
      <w:lvlText w:val="%1.%2.%3.%4.%5.%6.%7"/>
      <w:lvlJc w:val="left"/>
      <w:pPr>
        <w:tabs>
          <w:tab w:val="num" w:pos="495"/>
        </w:tabs>
        <w:ind w:left="495" w:hanging="495"/>
      </w:pPr>
    </w:lvl>
    <w:lvl w:ilvl="7">
      <w:start w:val="1"/>
      <w:numFmt w:val="decimal"/>
      <w:lvlText w:val="%1.%2.%3.%4.%5.%6.%7.%8"/>
      <w:lvlJc w:val="left"/>
      <w:pPr>
        <w:tabs>
          <w:tab w:val="num" w:pos="495"/>
        </w:tabs>
        <w:ind w:left="495" w:hanging="495"/>
      </w:pPr>
    </w:lvl>
    <w:lvl w:ilvl="8">
      <w:start w:val="1"/>
      <w:numFmt w:val="decimal"/>
      <w:lvlText w:val="%1.%2.%3.%4.%5.%6.%7.%8.%9"/>
      <w:lvlJc w:val="left"/>
      <w:pPr>
        <w:tabs>
          <w:tab w:val="num" w:pos="495"/>
        </w:tabs>
        <w:ind w:left="495" w:hanging="495"/>
      </w:pPr>
    </w:lvl>
  </w:abstractNum>
  <w:abstractNum w:abstractNumId="1">
    <w:nsid w:val="211717AE"/>
    <w:multiLevelType w:val="multilevel"/>
    <w:tmpl w:val="03145F64"/>
    <w:lvl w:ilvl="0">
      <w:start w:val="3"/>
      <w:numFmt w:val="decimal"/>
      <w:lvlText w:val="%1."/>
      <w:lvlJc w:val="left"/>
      <w:pPr>
        <w:tabs>
          <w:tab w:val="num" w:pos="390"/>
        </w:tabs>
        <w:ind w:left="390" w:hanging="390"/>
      </w:pPr>
    </w:lvl>
    <w:lvl w:ilvl="1">
      <w:start w:val="1"/>
      <w:numFmt w:val="decimal"/>
      <w:isLgl/>
      <w:lvlText w:val="%1.%2"/>
      <w:lvlJc w:val="left"/>
      <w:pPr>
        <w:tabs>
          <w:tab w:val="num" w:pos="600"/>
        </w:tabs>
        <w:ind w:left="600" w:hanging="600"/>
      </w:pPr>
    </w:lvl>
    <w:lvl w:ilvl="2">
      <w:start w:val="1"/>
      <w:numFmt w:val="decimal"/>
      <w:isLgl/>
      <w:lvlText w:val="%1.%2.%3"/>
      <w:lvlJc w:val="left"/>
      <w:pPr>
        <w:tabs>
          <w:tab w:val="num" w:pos="600"/>
        </w:tabs>
        <w:ind w:left="600" w:hanging="600"/>
      </w:pPr>
    </w:lvl>
    <w:lvl w:ilvl="3">
      <w:start w:val="1"/>
      <w:numFmt w:val="decimal"/>
      <w:isLgl/>
      <w:lvlText w:val="%1.%2.%3.%4"/>
      <w:lvlJc w:val="left"/>
      <w:pPr>
        <w:tabs>
          <w:tab w:val="num" w:pos="600"/>
        </w:tabs>
        <w:ind w:left="600" w:hanging="600"/>
      </w:pPr>
    </w:lvl>
    <w:lvl w:ilvl="4">
      <w:start w:val="1"/>
      <w:numFmt w:val="decimal"/>
      <w:isLgl/>
      <w:lvlText w:val="%1.%2.%3.%4.%5"/>
      <w:lvlJc w:val="left"/>
      <w:pPr>
        <w:tabs>
          <w:tab w:val="num" w:pos="600"/>
        </w:tabs>
        <w:ind w:left="600" w:hanging="600"/>
      </w:pPr>
    </w:lvl>
    <w:lvl w:ilvl="5">
      <w:start w:val="1"/>
      <w:numFmt w:val="decimal"/>
      <w:isLgl/>
      <w:lvlText w:val="%1.%2.%3.%4.%5.%6"/>
      <w:lvlJc w:val="left"/>
      <w:pPr>
        <w:tabs>
          <w:tab w:val="num" w:pos="600"/>
        </w:tabs>
        <w:ind w:left="600" w:hanging="600"/>
      </w:pPr>
    </w:lvl>
    <w:lvl w:ilvl="6">
      <w:start w:val="1"/>
      <w:numFmt w:val="decimal"/>
      <w:isLgl/>
      <w:lvlText w:val="%1.%2.%3.%4.%5.%6.%7"/>
      <w:lvlJc w:val="left"/>
      <w:pPr>
        <w:tabs>
          <w:tab w:val="num" w:pos="600"/>
        </w:tabs>
        <w:ind w:left="600" w:hanging="600"/>
      </w:pPr>
    </w:lvl>
    <w:lvl w:ilvl="7">
      <w:start w:val="1"/>
      <w:numFmt w:val="decimal"/>
      <w:isLgl/>
      <w:lvlText w:val="%1.%2.%3.%4.%5.%6.%7.%8"/>
      <w:lvlJc w:val="left"/>
      <w:pPr>
        <w:tabs>
          <w:tab w:val="num" w:pos="600"/>
        </w:tabs>
        <w:ind w:left="600" w:hanging="600"/>
      </w:pPr>
    </w:lvl>
    <w:lvl w:ilvl="8">
      <w:start w:val="1"/>
      <w:numFmt w:val="decimal"/>
      <w:isLgl/>
      <w:lvlText w:val="%1.%2.%3.%4.%5.%6.%7.%8.%9"/>
      <w:lvlJc w:val="left"/>
      <w:pPr>
        <w:tabs>
          <w:tab w:val="num" w:pos="600"/>
        </w:tabs>
        <w:ind w:left="600" w:hanging="600"/>
      </w:pPr>
    </w:lvl>
  </w:abstractNum>
  <w:abstractNum w:abstractNumId="2">
    <w:nsid w:val="21986B84"/>
    <w:multiLevelType w:val="multilevel"/>
    <w:tmpl w:val="FA620A86"/>
    <w:lvl w:ilvl="0">
      <w:start w:val="2"/>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600"/>
        </w:tabs>
        <w:ind w:left="600" w:hanging="600"/>
      </w:pPr>
    </w:lvl>
    <w:lvl w:ilvl="3">
      <w:start w:val="1"/>
      <w:numFmt w:val="decimal"/>
      <w:lvlText w:val="%1.%2.%3.%4"/>
      <w:lvlJc w:val="left"/>
      <w:pPr>
        <w:tabs>
          <w:tab w:val="num" w:pos="600"/>
        </w:tabs>
        <w:ind w:left="600" w:hanging="600"/>
      </w:pPr>
    </w:lvl>
    <w:lvl w:ilvl="4">
      <w:start w:val="1"/>
      <w:numFmt w:val="decimal"/>
      <w:lvlText w:val="%1.%2.%3.%4.%5"/>
      <w:lvlJc w:val="left"/>
      <w:pPr>
        <w:tabs>
          <w:tab w:val="num" w:pos="600"/>
        </w:tabs>
        <w:ind w:left="600" w:hanging="600"/>
      </w:pPr>
    </w:lvl>
    <w:lvl w:ilvl="5">
      <w:start w:val="1"/>
      <w:numFmt w:val="decimal"/>
      <w:lvlText w:val="%1.%2.%3.%4.%5.%6"/>
      <w:lvlJc w:val="left"/>
      <w:pPr>
        <w:tabs>
          <w:tab w:val="num" w:pos="600"/>
        </w:tabs>
        <w:ind w:left="600" w:hanging="600"/>
      </w:pPr>
    </w:lvl>
    <w:lvl w:ilvl="6">
      <w:start w:val="1"/>
      <w:numFmt w:val="decimal"/>
      <w:lvlText w:val="%1.%2.%3.%4.%5.%6.%7"/>
      <w:lvlJc w:val="left"/>
      <w:pPr>
        <w:tabs>
          <w:tab w:val="num" w:pos="600"/>
        </w:tabs>
        <w:ind w:left="600" w:hanging="600"/>
      </w:pPr>
    </w:lvl>
    <w:lvl w:ilvl="7">
      <w:start w:val="1"/>
      <w:numFmt w:val="decimal"/>
      <w:lvlText w:val="%1.%2.%3.%4.%5.%6.%7.%8"/>
      <w:lvlJc w:val="left"/>
      <w:pPr>
        <w:tabs>
          <w:tab w:val="num" w:pos="600"/>
        </w:tabs>
        <w:ind w:left="600" w:hanging="600"/>
      </w:pPr>
    </w:lvl>
    <w:lvl w:ilvl="8">
      <w:start w:val="1"/>
      <w:numFmt w:val="decimal"/>
      <w:lvlText w:val="%1.%2.%3.%4.%5.%6.%7.%8.%9"/>
      <w:lvlJc w:val="left"/>
      <w:pPr>
        <w:tabs>
          <w:tab w:val="num" w:pos="600"/>
        </w:tabs>
        <w:ind w:left="600" w:hanging="600"/>
      </w:pPr>
    </w:lvl>
  </w:abstractNum>
  <w:abstractNum w:abstractNumId="3">
    <w:nsid w:val="24B8502A"/>
    <w:multiLevelType w:val="multilevel"/>
    <w:tmpl w:val="2DAA2026"/>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600"/>
        </w:tabs>
        <w:ind w:left="600" w:hanging="600"/>
      </w:pPr>
    </w:lvl>
    <w:lvl w:ilvl="3">
      <w:start w:val="1"/>
      <w:numFmt w:val="decimal"/>
      <w:lvlText w:val="%1.%2.%3.%4"/>
      <w:lvlJc w:val="left"/>
      <w:pPr>
        <w:tabs>
          <w:tab w:val="num" w:pos="600"/>
        </w:tabs>
        <w:ind w:left="600" w:hanging="600"/>
      </w:pPr>
    </w:lvl>
    <w:lvl w:ilvl="4">
      <w:start w:val="1"/>
      <w:numFmt w:val="decimal"/>
      <w:lvlText w:val="%1.%2.%3.%4.%5"/>
      <w:lvlJc w:val="left"/>
      <w:pPr>
        <w:tabs>
          <w:tab w:val="num" w:pos="600"/>
        </w:tabs>
        <w:ind w:left="600" w:hanging="600"/>
      </w:pPr>
    </w:lvl>
    <w:lvl w:ilvl="5">
      <w:start w:val="1"/>
      <w:numFmt w:val="decimal"/>
      <w:lvlText w:val="%1.%2.%3.%4.%5.%6"/>
      <w:lvlJc w:val="left"/>
      <w:pPr>
        <w:tabs>
          <w:tab w:val="num" w:pos="600"/>
        </w:tabs>
        <w:ind w:left="600" w:hanging="600"/>
      </w:pPr>
    </w:lvl>
    <w:lvl w:ilvl="6">
      <w:start w:val="1"/>
      <w:numFmt w:val="decimal"/>
      <w:lvlText w:val="%1.%2.%3.%4.%5.%6.%7"/>
      <w:lvlJc w:val="left"/>
      <w:pPr>
        <w:tabs>
          <w:tab w:val="num" w:pos="600"/>
        </w:tabs>
        <w:ind w:left="600" w:hanging="600"/>
      </w:pPr>
    </w:lvl>
    <w:lvl w:ilvl="7">
      <w:start w:val="1"/>
      <w:numFmt w:val="decimal"/>
      <w:lvlText w:val="%1.%2.%3.%4.%5.%6.%7.%8"/>
      <w:lvlJc w:val="left"/>
      <w:pPr>
        <w:tabs>
          <w:tab w:val="num" w:pos="600"/>
        </w:tabs>
        <w:ind w:left="600" w:hanging="600"/>
      </w:pPr>
    </w:lvl>
    <w:lvl w:ilvl="8">
      <w:start w:val="1"/>
      <w:numFmt w:val="decimal"/>
      <w:lvlText w:val="%1.%2.%3.%4.%5.%6.%7.%8.%9"/>
      <w:lvlJc w:val="left"/>
      <w:pPr>
        <w:tabs>
          <w:tab w:val="num" w:pos="600"/>
        </w:tabs>
        <w:ind w:left="600" w:hanging="600"/>
      </w:pPr>
    </w:lvl>
  </w:abstractNum>
  <w:abstractNum w:abstractNumId="4">
    <w:nsid w:val="7C4F3B07"/>
    <w:multiLevelType w:val="singleLevel"/>
    <w:tmpl w:val="63425106"/>
    <w:lvl w:ilvl="0">
      <w:numFmt w:val="decimal"/>
      <w:lvlText w:val="%1．"/>
      <w:lvlJc w:val="left"/>
      <w:pPr>
        <w:tabs>
          <w:tab w:val="num" w:pos="360"/>
        </w:tabs>
        <w:ind w:left="360" w:hanging="360"/>
      </w:pPr>
    </w:lvl>
  </w:abstractNum>
  <w:num w:numId="1">
    <w:abstractNumId w:val="4"/>
  </w:num>
  <w:num w:numId="2">
    <w:abstractNumId w:val="4"/>
    <w:lvlOverride w:ilvl="0"/>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5"/>
  <w:drawingGridVerticalSpacing w:val="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E05424"/>
    <w:rsid w:val="00C17A53"/>
    <w:rsid w:val="00E05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CA395F-149D-4C68-A157-5B088A95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pPr>
      <w:snapToGrid w:val="0"/>
      <w:jc w:val="left"/>
    </w:pPr>
    <w:rPr>
      <w:sz w:val="18"/>
    </w:rPr>
  </w:style>
  <w:style w:type="character" w:customStyle="1" w:styleId="Char">
    <w:name w:val="脚注文本 Char"/>
    <w:basedOn w:val="a0"/>
    <w:link w:val="a3"/>
    <w:uiPriority w:val="99"/>
    <w:semiHidden/>
    <w:rPr>
      <w:rFonts w:eastAsia="宋体"/>
      <w:kern w:val="2"/>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uiPriority w:val="99"/>
    <w:semiHidden/>
    <w:rPr>
      <w:rFonts w:eastAsia="宋体"/>
      <w:kern w:val="2"/>
      <w:sz w:val="18"/>
      <w:szCs w:val="18"/>
    </w:rPr>
  </w:style>
  <w:style w:type="paragraph" w:styleId="a5">
    <w:name w:val="footer"/>
    <w:basedOn w:val="a"/>
    <w:link w:val="Char1"/>
    <w:uiPriority w:val="99"/>
    <w:semiHidden/>
    <w:unhideWhenUsed/>
    <w:pPr>
      <w:tabs>
        <w:tab w:val="center" w:pos="4153"/>
        <w:tab w:val="right" w:pos="8306"/>
      </w:tabs>
      <w:snapToGrid w:val="0"/>
      <w:jc w:val="left"/>
    </w:pPr>
    <w:rPr>
      <w:sz w:val="18"/>
    </w:rPr>
  </w:style>
  <w:style w:type="character" w:customStyle="1" w:styleId="Char1">
    <w:name w:val="页脚 Char"/>
    <w:basedOn w:val="a0"/>
    <w:link w:val="a5"/>
    <w:uiPriority w:val="99"/>
    <w:semiHidden/>
    <w:rPr>
      <w:rFonts w:eastAsia="宋体"/>
      <w:kern w:val="2"/>
      <w:sz w:val="18"/>
      <w:szCs w:val="18"/>
    </w:rPr>
  </w:style>
  <w:style w:type="paragraph" w:styleId="a6">
    <w:name w:val="endnote text"/>
    <w:basedOn w:val="a"/>
    <w:link w:val="Char2"/>
    <w:uiPriority w:val="99"/>
    <w:semiHidden/>
    <w:unhideWhenUsed/>
    <w:pPr>
      <w:snapToGrid w:val="0"/>
      <w:jc w:val="left"/>
    </w:pPr>
  </w:style>
  <w:style w:type="character" w:customStyle="1" w:styleId="Char2">
    <w:name w:val="尾注文本 Char"/>
    <w:basedOn w:val="a0"/>
    <w:link w:val="a6"/>
    <w:uiPriority w:val="99"/>
    <w:semiHidden/>
    <w:rPr>
      <w:rFonts w:eastAsia="宋体"/>
      <w:kern w:val="2"/>
      <w:sz w:val="21"/>
    </w:rPr>
  </w:style>
  <w:style w:type="character" w:styleId="a7">
    <w:name w:val="footnote reference"/>
    <w:basedOn w:val="a0"/>
    <w:uiPriority w:val="99"/>
    <w:semiHidden/>
    <w:unhideWhenUsed/>
    <w:rPr>
      <w:vertAlign w:val="superscript"/>
    </w:rPr>
  </w:style>
  <w:style w:type="character" w:styleId="a8">
    <w:name w:val="endnote reference"/>
    <w:basedOn w:val="a0"/>
    <w:uiPriority w:val="99"/>
    <w:semiHidden/>
    <w:unhideWhenUsed/>
    <w:rPr>
      <w:vertAlign w:val="superscript"/>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988</Words>
  <Characters>5634</Characters>
  <Application>Microsoft Office Word</Application>
  <DocSecurity>0</DocSecurity>
  <Lines>46</Lines>
  <Paragraphs>13</Paragraphs>
  <ScaleCrop>false</ScaleCrop>
  <Company>- BMTD -</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论二十世纪末粤语对汉语和汉文化的影响</dc:title>
  <dc:subject/>
  <dc:creator>Dr. Tang</dc:creator>
  <cp:keywords/>
  <dc:description/>
  <cp:lastModifiedBy>Windows User</cp:lastModifiedBy>
  <cp:revision>2</cp:revision>
  <cp:lastPrinted>2000-03-10T04:16:00Z</cp:lastPrinted>
  <dcterms:created xsi:type="dcterms:W3CDTF">2018-05-30T08:34:00Z</dcterms:created>
  <dcterms:modified xsi:type="dcterms:W3CDTF">2018-05-30T08:34:00Z</dcterms:modified>
</cp:coreProperties>
</file>